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BEF4" w14:textId="77777777" w:rsidR="00C43B1C" w:rsidRDefault="00C43B1C" w:rsidP="005E7C37">
      <w:pPr>
        <w:rPr>
          <w:b/>
          <w:bCs/>
          <w:sz w:val="28"/>
          <w:szCs w:val="28"/>
        </w:rPr>
      </w:pPr>
    </w:p>
    <w:p w14:paraId="243FE037" w14:textId="77777777" w:rsidR="00C43B1C" w:rsidRDefault="00C43B1C" w:rsidP="005E7C37">
      <w:pPr>
        <w:rPr>
          <w:b/>
          <w:bCs/>
          <w:sz w:val="28"/>
          <w:szCs w:val="28"/>
        </w:rPr>
      </w:pPr>
    </w:p>
    <w:p w14:paraId="4DEF7131" w14:textId="77777777" w:rsidR="00C43B1C" w:rsidRDefault="00C43B1C" w:rsidP="005E7C37">
      <w:pPr>
        <w:rPr>
          <w:b/>
          <w:bCs/>
          <w:sz w:val="28"/>
          <w:szCs w:val="28"/>
        </w:rPr>
      </w:pPr>
    </w:p>
    <w:p w14:paraId="052A3BF0" w14:textId="77777777" w:rsidR="00C43B1C" w:rsidRDefault="00C43B1C" w:rsidP="005E7C37">
      <w:pPr>
        <w:rPr>
          <w:b/>
          <w:bCs/>
          <w:sz w:val="28"/>
          <w:szCs w:val="28"/>
        </w:rPr>
      </w:pPr>
    </w:p>
    <w:p w14:paraId="3C9B66D0" w14:textId="77777777" w:rsidR="008D2871" w:rsidRDefault="008D2871" w:rsidP="005E7C37">
      <w:pPr>
        <w:rPr>
          <w:b/>
          <w:bCs/>
          <w:sz w:val="28"/>
          <w:szCs w:val="28"/>
        </w:rPr>
      </w:pPr>
    </w:p>
    <w:p w14:paraId="5D75ECA7" w14:textId="77777777" w:rsidR="008D2871" w:rsidRDefault="008D2871" w:rsidP="005E7C37">
      <w:pPr>
        <w:rPr>
          <w:b/>
          <w:bCs/>
          <w:sz w:val="28"/>
          <w:szCs w:val="28"/>
        </w:rPr>
      </w:pPr>
    </w:p>
    <w:p w14:paraId="15BD0354" w14:textId="77777777" w:rsidR="008D2871" w:rsidRDefault="008D2871" w:rsidP="005E7C37">
      <w:pPr>
        <w:rPr>
          <w:b/>
          <w:bCs/>
          <w:sz w:val="28"/>
          <w:szCs w:val="28"/>
        </w:rPr>
      </w:pPr>
    </w:p>
    <w:p w14:paraId="6AB191C5" w14:textId="77777777" w:rsidR="00C43B1C" w:rsidRDefault="00C43B1C" w:rsidP="007C2793">
      <w:pPr>
        <w:pStyle w:val="Heading1"/>
      </w:pPr>
    </w:p>
    <w:p w14:paraId="0E8D5702" w14:textId="48EED79B" w:rsidR="001C794E" w:rsidRDefault="0008573F" w:rsidP="007C2793">
      <w:pPr>
        <w:pStyle w:val="Heading2"/>
        <w:rPr>
          <w:i/>
          <w:iCs/>
        </w:rPr>
      </w:pPr>
      <w:r>
        <w:t xml:space="preserve">THE </w:t>
      </w:r>
      <w:r w:rsidR="007C5B90">
        <w:t>WESTERN</w:t>
      </w:r>
      <w:r w:rsidR="00F51869">
        <w:t xml:space="preserve"> EQUITY CENSUS</w:t>
      </w:r>
    </w:p>
    <w:p w14:paraId="127DF37C" w14:textId="5E50ADD5" w:rsidR="00F07B66" w:rsidRPr="000269F1" w:rsidRDefault="00A46F5D" w:rsidP="000942FC">
      <w:pPr>
        <w:pStyle w:val="Heading3"/>
      </w:pPr>
      <w:r>
        <w:t>Report, March 2022</w:t>
      </w:r>
    </w:p>
    <w:p w14:paraId="4438575B" w14:textId="77777777" w:rsidR="00C43B1C" w:rsidRDefault="00C43B1C" w:rsidP="005E7C37">
      <w:pPr>
        <w:rPr>
          <w:b/>
          <w:bCs/>
          <w:sz w:val="28"/>
          <w:szCs w:val="28"/>
        </w:rPr>
      </w:pPr>
    </w:p>
    <w:p w14:paraId="427051CC" w14:textId="77777777" w:rsidR="00C43B1C" w:rsidRDefault="00C43B1C" w:rsidP="005E7C37">
      <w:pPr>
        <w:rPr>
          <w:b/>
          <w:bCs/>
          <w:sz w:val="28"/>
          <w:szCs w:val="28"/>
        </w:rPr>
      </w:pPr>
    </w:p>
    <w:p w14:paraId="70D72AD5" w14:textId="77777777" w:rsidR="00C43B1C" w:rsidRDefault="00C43B1C" w:rsidP="005E7C37">
      <w:pPr>
        <w:rPr>
          <w:b/>
          <w:bCs/>
          <w:sz w:val="28"/>
          <w:szCs w:val="28"/>
        </w:rPr>
      </w:pPr>
    </w:p>
    <w:p w14:paraId="4785FC5C" w14:textId="77777777" w:rsidR="00C43B1C" w:rsidRDefault="00C43B1C" w:rsidP="005E7C37">
      <w:pPr>
        <w:rPr>
          <w:b/>
          <w:bCs/>
          <w:sz w:val="28"/>
          <w:szCs w:val="28"/>
        </w:rPr>
      </w:pPr>
    </w:p>
    <w:p w14:paraId="560E68B0" w14:textId="77777777" w:rsidR="00C500EB" w:rsidRDefault="00C500EB" w:rsidP="005E7C37">
      <w:pPr>
        <w:rPr>
          <w:b/>
          <w:bCs/>
          <w:sz w:val="28"/>
          <w:szCs w:val="28"/>
        </w:rPr>
      </w:pPr>
    </w:p>
    <w:p w14:paraId="1CEF0D34" w14:textId="77777777" w:rsidR="00C43B1C" w:rsidRDefault="00C43B1C" w:rsidP="005E7C37">
      <w:pPr>
        <w:rPr>
          <w:b/>
          <w:bCs/>
          <w:sz w:val="28"/>
          <w:szCs w:val="28"/>
        </w:rPr>
      </w:pPr>
    </w:p>
    <w:p w14:paraId="17F06E0B" w14:textId="77777777" w:rsidR="00C43B1C" w:rsidRDefault="00C43B1C" w:rsidP="005E7C37">
      <w:pPr>
        <w:rPr>
          <w:b/>
          <w:bCs/>
          <w:sz w:val="28"/>
          <w:szCs w:val="28"/>
        </w:rPr>
      </w:pPr>
    </w:p>
    <w:p w14:paraId="1B51C344" w14:textId="2E2BDDE3" w:rsidR="00B44C8A" w:rsidRDefault="00986029" w:rsidP="00F96482">
      <w:pPr>
        <w:rPr>
          <w:b/>
          <w:bCs/>
          <w:sz w:val="28"/>
          <w:szCs w:val="28"/>
        </w:rPr>
      </w:pPr>
      <w:r>
        <w:rPr>
          <w:b/>
          <w:bCs/>
          <w:sz w:val="28"/>
          <w:szCs w:val="28"/>
        </w:rPr>
        <w:br w:type="page"/>
      </w:r>
    </w:p>
    <w:sdt>
      <w:sdtPr>
        <w:rPr>
          <w:rFonts w:ascii="BentonSans Regular" w:eastAsiaTheme="minorHAnsi" w:hAnsi="BentonSans Regular" w:cstheme="minorBidi"/>
          <w:color w:val="000000" w:themeColor="text1"/>
          <w:sz w:val="22"/>
          <w:szCs w:val="22"/>
        </w:rPr>
        <w:id w:val="1479886382"/>
        <w:docPartObj>
          <w:docPartGallery w:val="Table of Contents"/>
          <w:docPartUnique/>
        </w:docPartObj>
      </w:sdtPr>
      <w:sdtEndPr>
        <w:rPr>
          <w:b w:val="0"/>
          <w:bCs/>
          <w:noProof/>
          <w:color w:val="auto"/>
        </w:rPr>
      </w:sdtEndPr>
      <w:sdtContent>
        <w:p w14:paraId="347A0BEF" w14:textId="7B4EF68D" w:rsidR="009A5A09" w:rsidRPr="000269F1" w:rsidRDefault="009A5A09" w:rsidP="000942FC">
          <w:pPr>
            <w:pStyle w:val="Heading1"/>
            <w:rPr>
              <w:rStyle w:val="Heading1Char"/>
            </w:rPr>
          </w:pPr>
          <w:r w:rsidRPr="000269F1">
            <w:rPr>
              <w:rStyle w:val="Heading1Char"/>
            </w:rPr>
            <w:t>C</w:t>
          </w:r>
          <w:r w:rsidR="009E23CC" w:rsidRPr="000269F1">
            <w:rPr>
              <w:rStyle w:val="Heading1Char"/>
            </w:rPr>
            <w:t>ONTENTS</w:t>
          </w:r>
        </w:p>
        <w:p w14:paraId="17FF6864" w14:textId="6D12594D" w:rsidR="00762E7D" w:rsidRDefault="009A5A09">
          <w:pPr>
            <w:pStyle w:val="TOC1"/>
            <w:rPr>
              <w:rFonts w:asciiTheme="minorHAnsi" w:eastAsiaTheme="minorEastAsia" w:hAnsiTheme="minorHAnsi"/>
              <w:noProof/>
              <w:lang w:val="en-GB" w:eastAsia="en-GB" w:bidi="he-IL"/>
            </w:rPr>
          </w:pPr>
          <w:r>
            <w:fldChar w:fldCharType="begin"/>
          </w:r>
          <w:r>
            <w:instrText xml:space="preserve"> TOC \o "1-3" \h \z \u </w:instrText>
          </w:r>
          <w:r>
            <w:fldChar w:fldCharType="separate"/>
          </w:r>
          <w:hyperlink w:anchor="_Toc104900947" w:history="1">
            <w:r w:rsidR="00762E7D" w:rsidRPr="009F44E9">
              <w:rPr>
                <w:rStyle w:val="Hyperlink"/>
                <w:noProof/>
              </w:rPr>
              <w:t>LAND ACKNOWLEDGEMENT</w:t>
            </w:r>
            <w:r w:rsidR="00762E7D">
              <w:rPr>
                <w:noProof/>
                <w:webHidden/>
              </w:rPr>
              <w:tab/>
            </w:r>
            <w:r w:rsidR="00762E7D">
              <w:rPr>
                <w:noProof/>
                <w:webHidden/>
              </w:rPr>
              <w:fldChar w:fldCharType="begin"/>
            </w:r>
            <w:r w:rsidR="00762E7D">
              <w:rPr>
                <w:noProof/>
                <w:webHidden/>
              </w:rPr>
              <w:instrText xml:space="preserve"> PAGEREF _Toc104900947 \h </w:instrText>
            </w:r>
            <w:r w:rsidR="00762E7D">
              <w:rPr>
                <w:noProof/>
                <w:webHidden/>
              </w:rPr>
            </w:r>
            <w:r w:rsidR="00762E7D">
              <w:rPr>
                <w:noProof/>
                <w:webHidden/>
              </w:rPr>
              <w:fldChar w:fldCharType="separate"/>
            </w:r>
            <w:r w:rsidR="00762E7D">
              <w:rPr>
                <w:noProof/>
                <w:webHidden/>
              </w:rPr>
              <w:t>3</w:t>
            </w:r>
            <w:r w:rsidR="00762E7D">
              <w:rPr>
                <w:noProof/>
                <w:webHidden/>
              </w:rPr>
              <w:fldChar w:fldCharType="end"/>
            </w:r>
          </w:hyperlink>
        </w:p>
        <w:p w14:paraId="3C54758F" w14:textId="10FEB8C0" w:rsidR="00762E7D" w:rsidRDefault="00762E7D">
          <w:pPr>
            <w:pStyle w:val="TOC1"/>
            <w:rPr>
              <w:rFonts w:asciiTheme="minorHAnsi" w:eastAsiaTheme="minorEastAsia" w:hAnsiTheme="minorHAnsi"/>
              <w:noProof/>
              <w:lang w:val="en-GB" w:eastAsia="en-GB" w:bidi="he-IL"/>
            </w:rPr>
          </w:pPr>
          <w:hyperlink w:anchor="_Toc104900948" w:history="1">
            <w:r w:rsidRPr="009F44E9">
              <w:rPr>
                <w:rStyle w:val="Hyperlink"/>
                <w:noProof/>
              </w:rPr>
              <w:t>MESSAGE FROM THE PRESIDENT &amp; VICE-CHANCELLOR</w:t>
            </w:r>
            <w:r>
              <w:rPr>
                <w:noProof/>
                <w:webHidden/>
              </w:rPr>
              <w:tab/>
            </w:r>
            <w:r>
              <w:rPr>
                <w:noProof/>
                <w:webHidden/>
              </w:rPr>
              <w:fldChar w:fldCharType="begin"/>
            </w:r>
            <w:r>
              <w:rPr>
                <w:noProof/>
                <w:webHidden/>
              </w:rPr>
              <w:instrText xml:space="preserve"> PAGEREF _Toc104900948 \h </w:instrText>
            </w:r>
            <w:r>
              <w:rPr>
                <w:noProof/>
                <w:webHidden/>
              </w:rPr>
            </w:r>
            <w:r>
              <w:rPr>
                <w:noProof/>
                <w:webHidden/>
              </w:rPr>
              <w:fldChar w:fldCharType="separate"/>
            </w:r>
            <w:r>
              <w:rPr>
                <w:noProof/>
                <w:webHidden/>
              </w:rPr>
              <w:t>4</w:t>
            </w:r>
            <w:r>
              <w:rPr>
                <w:noProof/>
                <w:webHidden/>
              </w:rPr>
              <w:fldChar w:fldCharType="end"/>
            </w:r>
          </w:hyperlink>
        </w:p>
        <w:p w14:paraId="0F2EBDC2" w14:textId="07494B4B" w:rsidR="00762E7D" w:rsidRDefault="00762E7D">
          <w:pPr>
            <w:pStyle w:val="TOC1"/>
            <w:rPr>
              <w:rFonts w:asciiTheme="minorHAnsi" w:eastAsiaTheme="minorEastAsia" w:hAnsiTheme="minorHAnsi"/>
              <w:noProof/>
              <w:lang w:val="en-GB" w:eastAsia="en-GB" w:bidi="he-IL"/>
            </w:rPr>
          </w:pPr>
          <w:hyperlink w:anchor="_Toc104900949" w:history="1">
            <w:r w:rsidRPr="009F44E9">
              <w:rPr>
                <w:rStyle w:val="Hyperlink"/>
                <w:noProof/>
              </w:rPr>
              <w:t>OVERVIEW OF THE WESTERN EQUITY CENSUS</w:t>
            </w:r>
            <w:r>
              <w:rPr>
                <w:noProof/>
                <w:webHidden/>
              </w:rPr>
              <w:tab/>
            </w:r>
            <w:r>
              <w:rPr>
                <w:noProof/>
                <w:webHidden/>
              </w:rPr>
              <w:fldChar w:fldCharType="begin"/>
            </w:r>
            <w:r>
              <w:rPr>
                <w:noProof/>
                <w:webHidden/>
              </w:rPr>
              <w:instrText xml:space="preserve"> PAGEREF _Toc104900949 \h </w:instrText>
            </w:r>
            <w:r>
              <w:rPr>
                <w:noProof/>
                <w:webHidden/>
              </w:rPr>
            </w:r>
            <w:r>
              <w:rPr>
                <w:noProof/>
                <w:webHidden/>
              </w:rPr>
              <w:fldChar w:fldCharType="separate"/>
            </w:r>
            <w:r>
              <w:rPr>
                <w:noProof/>
                <w:webHidden/>
              </w:rPr>
              <w:t>5</w:t>
            </w:r>
            <w:r>
              <w:rPr>
                <w:noProof/>
                <w:webHidden/>
              </w:rPr>
              <w:fldChar w:fldCharType="end"/>
            </w:r>
          </w:hyperlink>
        </w:p>
        <w:p w14:paraId="0F327A1F" w14:textId="78CDEFD0" w:rsidR="00762E7D" w:rsidRDefault="00762E7D">
          <w:pPr>
            <w:pStyle w:val="TOC2"/>
            <w:tabs>
              <w:tab w:val="left" w:pos="660"/>
            </w:tabs>
            <w:rPr>
              <w:rFonts w:asciiTheme="minorHAnsi" w:eastAsiaTheme="minorEastAsia" w:hAnsiTheme="minorHAnsi"/>
              <w:noProof/>
              <w:lang w:val="en-GB" w:eastAsia="en-GB" w:bidi="he-IL"/>
            </w:rPr>
          </w:pPr>
          <w:hyperlink w:anchor="_Toc104900950" w:history="1">
            <w:r w:rsidRPr="009F44E9">
              <w:rPr>
                <w:rStyle w:val="Hyperlink"/>
                <w:noProof/>
                <w:lang w:val="en-GB"/>
              </w:rPr>
              <w:t>1.</w:t>
            </w:r>
            <w:r>
              <w:rPr>
                <w:rFonts w:asciiTheme="minorHAnsi" w:eastAsiaTheme="minorEastAsia" w:hAnsiTheme="minorHAnsi"/>
                <w:noProof/>
                <w:lang w:val="en-GB" w:eastAsia="en-GB" w:bidi="he-IL"/>
              </w:rPr>
              <w:tab/>
            </w:r>
            <w:r w:rsidRPr="009F44E9">
              <w:rPr>
                <w:rStyle w:val="Hyperlink"/>
                <w:noProof/>
              </w:rPr>
              <w:t>Indigeneity</w:t>
            </w:r>
            <w:r>
              <w:rPr>
                <w:noProof/>
                <w:webHidden/>
              </w:rPr>
              <w:tab/>
            </w:r>
            <w:r>
              <w:rPr>
                <w:noProof/>
                <w:webHidden/>
              </w:rPr>
              <w:fldChar w:fldCharType="begin"/>
            </w:r>
            <w:r>
              <w:rPr>
                <w:noProof/>
                <w:webHidden/>
              </w:rPr>
              <w:instrText xml:space="preserve"> PAGEREF _Toc104900950 \h </w:instrText>
            </w:r>
            <w:r>
              <w:rPr>
                <w:noProof/>
                <w:webHidden/>
              </w:rPr>
            </w:r>
            <w:r>
              <w:rPr>
                <w:noProof/>
                <w:webHidden/>
              </w:rPr>
              <w:fldChar w:fldCharType="separate"/>
            </w:r>
            <w:r>
              <w:rPr>
                <w:noProof/>
                <w:webHidden/>
              </w:rPr>
              <w:t>7</w:t>
            </w:r>
            <w:r>
              <w:rPr>
                <w:noProof/>
                <w:webHidden/>
              </w:rPr>
              <w:fldChar w:fldCharType="end"/>
            </w:r>
          </w:hyperlink>
        </w:p>
        <w:p w14:paraId="1E83A50C" w14:textId="32152878" w:rsidR="00762E7D" w:rsidRDefault="00762E7D">
          <w:pPr>
            <w:pStyle w:val="TOC2"/>
            <w:tabs>
              <w:tab w:val="left" w:pos="660"/>
            </w:tabs>
            <w:rPr>
              <w:rFonts w:asciiTheme="minorHAnsi" w:eastAsiaTheme="minorEastAsia" w:hAnsiTheme="minorHAnsi"/>
              <w:noProof/>
              <w:lang w:val="en-GB" w:eastAsia="en-GB" w:bidi="he-IL"/>
            </w:rPr>
          </w:pPr>
          <w:hyperlink w:anchor="_Toc104900951" w:history="1">
            <w:r w:rsidRPr="009F44E9">
              <w:rPr>
                <w:rStyle w:val="Hyperlink"/>
                <w:noProof/>
                <w:lang w:val="en-GB"/>
              </w:rPr>
              <w:t>2.</w:t>
            </w:r>
            <w:r>
              <w:rPr>
                <w:rFonts w:asciiTheme="minorHAnsi" w:eastAsiaTheme="minorEastAsia" w:hAnsiTheme="minorHAnsi"/>
                <w:noProof/>
                <w:lang w:val="en-GB" w:eastAsia="en-GB" w:bidi="he-IL"/>
              </w:rPr>
              <w:tab/>
            </w:r>
            <w:r w:rsidRPr="009F44E9">
              <w:rPr>
                <w:rStyle w:val="Hyperlink"/>
                <w:noProof/>
              </w:rPr>
              <w:t>Racial Identity</w:t>
            </w:r>
            <w:r>
              <w:rPr>
                <w:noProof/>
                <w:webHidden/>
              </w:rPr>
              <w:tab/>
            </w:r>
            <w:r>
              <w:rPr>
                <w:noProof/>
                <w:webHidden/>
              </w:rPr>
              <w:fldChar w:fldCharType="begin"/>
            </w:r>
            <w:r>
              <w:rPr>
                <w:noProof/>
                <w:webHidden/>
              </w:rPr>
              <w:instrText xml:space="preserve"> PAGEREF _Toc104900951 \h </w:instrText>
            </w:r>
            <w:r>
              <w:rPr>
                <w:noProof/>
                <w:webHidden/>
              </w:rPr>
            </w:r>
            <w:r>
              <w:rPr>
                <w:noProof/>
                <w:webHidden/>
              </w:rPr>
              <w:fldChar w:fldCharType="separate"/>
            </w:r>
            <w:r>
              <w:rPr>
                <w:noProof/>
                <w:webHidden/>
              </w:rPr>
              <w:t>8</w:t>
            </w:r>
            <w:r>
              <w:rPr>
                <w:noProof/>
                <w:webHidden/>
              </w:rPr>
              <w:fldChar w:fldCharType="end"/>
            </w:r>
          </w:hyperlink>
        </w:p>
        <w:p w14:paraId="3B5F7029" w14:textId="7CE19C35" w:rsidR="00762E7D" w:rsidRDefault="00762E7D">
          <w:pPr>
            <w:pStyle w:val="TOC2"/>
            <w:tabs>
              <w:tab w:val="left" w:pos="660"/>
            </w:tabs>
            <w:rPr>
              <w:rFonts w:asciiTheme="minorHAnsi" w:eastAsiaTheme="minorEastAsia" w:hAnsiTheme="minorHAnsi"/>
              <w:noProof/>
              <w:lang w:val="en-GB" w:eastAsia="en-GB" w:bidi="he-IL"/>
            </w:rPr>
          </w:pPr>
          <w:hyperlink w:anchor="_Toc104900952" w:history="1">
            <w:r w:rsidRPr="009F44E9">
              <w:rPr>
                <w:rStyle w:val="Hyperlink"/>
                <w:noProof/>
                <w:lang w:val="en-GB"/>
              </w:rPr>
              <w:t>3.</w:t>
            </w:r>
            <w:r>
              <w:rPr>
                <w:rFonts w:asciiTheme="minorHAnsi" w:eastAsiaTheme="minorEastAsia" w:hAnsiTheme="minorHAnsi"/>
                <w:noProof/>
                <w:lang w:val="en-GB" w:eastAsia="en-GB" w:bidi="he-IL"/>
              </w:rPr>
              <w:tab/>
            </w:r>
            <w:r w:rsidRPr="009F44E9">
              <w:rPr>
                <w:rStyle w:val="Hyperlink"/>
                <w:noProof/>
              </w:rPr>
              <w:t>Disabilities</w:t>
            </w:r>
            <w:r>
              <w:rPr>
                <w:noProof/>
                <w:webHidden/>
              </w:rPr>
              <w:tab/>
            </w:r>
            <w:r>
              <w:rPr>
                <w:noProof/>
                <w:webHidden/>
              </w:rPr>
              <w:fldChar w:fldCharType="begin"/>
            </w:r>
            <w:r>
              <w:rPr>
                <w:noProof/>
                <w:webHidden/>
              </w:rPr>
              <w:instrText xml:space="preserve"> PAGEREF _Toc104900952 \h </w:instrText>
            </w:r>
            <w:r>
              <w:rPr>
                <w:noProof/>
                <w:webHidden/>
              </w:rPr>
            </w:r>
            <w:r>
              <w:rPr>
                <w:noProof/>
                <w:webHidden/>
              </w:rPr>
              <w:fldChar w:fldCharType="separate"/>
            </w:r>
            <w:r>
              <w:rPr>
                <w:noProof/>
                <w:webHidden/>
              </w:rPr>
              <w:t>9</w:t>
            </w:r>
            <w:r>
              <w:rPr>
                <w:noProof/>
                <w:webHidden/>
              </w:rPr>
              <w:fldChar w:fldCharType="end"/>
            </w:r>
          </w:hyperlink>
        </w:p>
        <w:p w14:paraId="575EB494" w14:textId="0ADC9035" w:rsidR="00762E7D" w:rsidRDefault="00762E7D">
          <w:pPr>
            <w:pStyle w:val="TOC2"/>
            <w:tabs>
              <w:tab w:val="left" w:pos="660"/>
            </w:tabs>
            <w:rPr>
              <w:rFonts w:asciiTheme="minorHAnsi" w:eastAsiaTheme="minorEastAsia" w:hAnsiTheme="minorHAnsi"/>
              <w:noProof/>
              <w:lang w:val="en-GB" w:eastAsia="en-GB" w:bidi="he-IL"/>
            </w:rPr>
          </w:pPr>
          <w:hyperlink w:anchor="_Toc104900953" w:history="1">
            <w:r w:rsidRPr="009F44E9">
              <w:rPr>
                <w:rStyle w:val="Hyperlink"/>
                <w:noProof/>
              </w:rPr>
              <w:t>4.</w:t>
            </w:r>
            <w:r>
              <w:rPr>
                <w:rFonts w:asciiTheme="minorHAnsi" w:eastAsiaTheme="minorEastAsia" w:hAnsiTheme="minorHAnsi"/>
                <w:noProof/>
                <w:lang w:val="en-GB" w:eastAsia="en-GB" w:bidi="he-IL"/>
              </w:rPr>
              <w:tab/>
            </w:r>
            <w:r w:rsidRPr="009F44E9">
              <w:rPr>
                <w:rStyle w:val="Hyperlink"/>
                <w:noProof/>
              </w:rPr>
              <w:t>Sexual Orientation</w:t>
            </w:r>
            <w:r>
              <w:rPr>
                <w:noProof/>
                <w:webHidden/>
              </w:rPr>
              <w:tab/>
            </w:r>
            <w:r>
              <w:rPr>
                <w:noProof/>
                <w:webHidden/>
              </w:rPr>
              <w:fldChar w:fldCharType="begin"/>
            </w:r>
            <w:r>
              <w:rPr>
                <w:noProof/>
                <w:webHidden/>
              </w:rPr>
              <w:instrText xml:space="preserve"> PAGEREF _Toc104900953 \h </w:instrText>
            </w:r>
            <w:r>
              <w:rPr>
                <w:noProof/>
                <w:webHidden/>
              </w:rPr>
            </w:r>
            <w:r>
              <w:rPr>
                <w:noProof/>
                <w:webHidden/>
              </w:rPr>
              <w:fldChar w:fldCharType="separate"/>
            </w:r>
            <w:r>
              <w:rPr>
                <w:noProof/>
                <w:webHidden/>
              </w:rPr>
              <w:t>11</w:t>
            </w:r>
            <w:r>
              <w:rPr>
                <w:noProof/>
                <w:webHidden/>
              </w:rPr>
              <w:fldChar w:fldCharType="end"/>
            </w:r>
          </w:hyperlink>
        </w:p>
        <w:p w14:paraId="674269E1" w14:textId="36DE3738" w:rsidR="00762E7D" w:rsidRDefault="00762E7D">
          <w:pPr>
            <w:pStyle w:val="TOC2"/>
            <w:tabs>
              <w:tab w:val="left" w:pos="660"/>
            </w:tabs>
            <w:rPr>
              <w:rFonts w:asciiTheme="minorHAnsi" w:eastAsiaTheme="minorEastAsia" w:hAnsiTheme="minorHAnsi"/>
              <w:noProof/>
              <w:lang w:val="en-GB" w:eastAsia="en-GB" w:bidi="he-IL"/>
            </w:rPr>
          </w:pPr>
          <w:hyperlink w:anchor="_Toc104900954" w:history="1">
            <w:r w:rsidRPr="009F44E9">
              <w:rPr>
                <w:rStyle w:val="Hyperlink"/>
                <w:noProof/>
              </w:rPr>
              <w:t>5.</w:t>
            </w:r>
            <w:r>
              <w:rPr>
                <w:rFonts w:asciiTheme="minorHAnsi" w:eastAsiaTheme="minorEastAsia" w:hAnsiTheme="minorHAnsi"/>
                <w:noProof/>
                <w:lang w:val="en-GB" w:eastAsia="en-GB" w:bidi="he-IL"/>
              </w:rPr>
              <w:tab/>
            </w:r>
            <w:r w:rsidRPr="009F44E9">
              <w:rPr>
                <w:rStyle w:val="Hyperlink"/>
                <w:noProof/>
              </w:rPr>
              <w:t>Gender Identity</w:t>
            </w:r>
            <w:r>
              <w:rPr>
                <w:noProof/>
                <w:webHidden/>
              </w:rPr>
              <w:tab/>
            </w:r>
            <w:r>
              <w:rPr>
                <w:noProof/>
                <w:webHidden/>
              </w:rPr>
              <w:fldChar w:fldCharType="begin"/>
            </w:r>
            <w:r>
              <w:rPr>
                <w:noProof/>
                <w:webHidden/>
              </w:rPr>
              <w:instrText xml:space="preserve"> PAGEREF _Toc104900954 \h </w:instrText>
            </w:r>
            <w:r>
              <w:rPr>
                <w:noProof/>
                <w:webHidden/>
              </w:rPr>
            </w:r>
            <w:r>
              <w:rPr>
                <w:noProof/>
                <w:webHidden/>
              </w:rPr>
              <w:fldChar w:fldCharType="separate"/>
            </w:r>
            <w:r>
              <w:rPr>
                <w:noProof/>
                <w:webHidden/>
              </w:rPr>
              <w:t>12</w:t>
            </w:r>
            <w:r>
              <w:rPr>
                <w:noProof/>
                <w:webHidden/>
              </w:rPr>
              <w:fldChar w:fldCharType="end"/>
            </w:r>
          </w:hyperlink>
        </w:p>
        <w:p w14:paraId="79E4CDF4" w14:textId="687EAA7E" w:rsidR="00762E7D" w:rsidRDefault="00762E7D">
          <w:pPr>
            <w:pStyle w:val="TOC2"/>
            <w:tabs>
              <w:tab w:val="left" w:pos="660"/>
            </w:tabs>
            <w:rPr>
              <w:rFonts w:asciiTheme="minorHAnsi" w:eastAsiaTheme="minorEastAsia" w:hAnsiTheme="minorHAnsi"/>
              <w:noProof/>
              <w:lang w:val="en-GB" w:eastAsia="en-GB" w:bidi="he-IL"/>
            </w:rPr>
          </w:pPr>
          <w:hyperlink w:anchor="_Toc104900955" w:history="1">
            <w:r w:rsidRPr="009F44E9">
              <w:rPr>
                <w:rStyle w:val="Hyperlink"/>
                <w:noProof/>
              </w:rPr>
              <w:t>6.</w:t>
            </w:r>
            <w:r>
              <w:rPr>
                <w:rFonts w:asciiTheme="minorHAnsi" w:eastAsiaTheme="minorEastAsia" w:hAnsiTheme="minorHAnsi"/>
                <w:noProof/>
                <w:lang w:val="en-GB" w:eastAsia="en-GB" w:bidi="he-IL"/>
              </w:rPr>
              <w:tab/>
            </w:r>
            <w:r w:rsidRPr="009F44E9">
              <w:rPr>
                <w:rStyle w:val="Hyperlink"/>
                <w:noProof/>
              </w:rPr>
              <w:t>Education of Family</w:t>
            </w:r>
            <w:r>
              <w:rPr>
                <w:noProof/>
                <w:webHidden/>
              </w:rPr>
              <w:tab/>
            </w:r>
            <w:r>
              <w:rPr>
                <w:noProof/>
                <w:webHidden/>
              </w:rPr>
              <w:fldChar w:fldCharType="begin"/>
            </w:r>
            <w:r>
              <w:rPr>
                <w:noProof/>
                <w:webHidden/>
              </w:rPr>
              <w:instrText xml:space="preserve"> PAGEREF _Toc104900955 \h </w:instrText>
            </w:r>
            <w:r>
              <w:rPr>
                <w:noProof/>
                <w:webHidden/>
              </w:rPr>
            </w:r>
            <w:r>
              <w:rPr>
                <w:noProof/>
                <w:webHidden/>
              </w:rPr>
              <w:fldChar w:fldCharType="separate"/>
            </w:r>
            <w:r>
              <w:rPr>
                <w:noProof/>
                <w:webHidden/>
              </w:rPr>
              <w:t>13</w:t>
            </w:r>
            <w:r>
              <w:rPr>
                <w:noProof/>
                <w:webHidden/>
              </w:rPr>
              <w:fldChar w:fldCharType="end"/>
            </w:r>
          </w:hyperlink>
        </w:p>
        <w:p w14:paraId="59BDF516" w14:textId="5474D643" w:rsidR="00762E7D" w:rsidRDefault="00762E7D">
          <w:pPr>
            <w:pStyle w:val="TOC2"/>
            <w:tabs>
              <w:tab w:val="left" w:pos="660"/>
            </w:tabs>
            <w:rPr>
              <w:rFonts w:asciiTheme="minorHAnsi" w:eastAsiaTheme="minorEastAsia" w:hAnsiTheme="minorHAnsi"/>
              <w:noProof/>
              <w:lang w:val="en-GB" w:eastAsia="en-GB" w:bidi="he-IL"/>
            </w:rPr>
          </w:pPr>
          <w:hyperlink w:anchor="_Toc104900956" w:history="1">
            <w:r w:rsidRPr="009F44E9">
              <w:rPr>
                <w:rStyle w:val="Hyperlink"/>
                <w:noProof/>
                <w:lang w:val="en-GB"/>
              </w:rPr>
              <w:t>7.</w:t>
            </w:r>
            <w:r>
              <w:rPr>
                <w:rFonts w:asciiTheme="minorHAnsi" w:eastAsiaTheme="minorEastAsia" w:hAnsiTheme="minorHAnsi"/>
                <w:noProof/>
                <w:lang w:val="en-GB" w:eastAsia="en-GB" w:bidi="he-IL"/>
              </w:rPr>
              <w:tab/>
            </w:r>
            <w:r w:rsidRPr="009F44E9">
              <w:rPr>
                <w:rStyle w:val="Hyperlink"/>
                <w:noProof/>
              </w:rPr>
              <w:t>Household Income</w:t>
            </w:r>
            <w:r>
              <w:rPr>
                <w:noProof/>
                <w:webHidden/>
              </w:rPr>
              <w:tab/>
            </w:r>
            <w:r>
              <w:rPr>
                <w:noProof/>
                <w:webHidden/>
              </w:rPr>
              <w:fldChar w:fldCharType="begin"/>
            </w:r>
            <w:r>
              <w:rPr>
                <w:noProof/>
                <w:webHidden/>
              </w:rPr>
              <w:instrText xml:space="preserve"> PAGEREF _Toc104900956 \h </w:instrText>
            </w:r>
            <w:r>
              <w:rPr>
                <w:noProof/>
                <w:webHidden/>
              </w:rPr>
            </w:r>
            <w:r>
              <w:rPr>
                <w:noProof/>
                <w:webHidden/>
              </w:rPr>
              <w:fldChar w:fldCharType="separate"/>
            </w:r>
            <w:r>
              <w:rPr>
                <w:noProof/>
                <w:webHidden/>
              </w:rPr>
              <w:t>15</w:t>
            </w:r>
            <w:r>
              <w:rPr>
                <w:noProof/>
                <w:webHidden/>
              </w:rPr>
              <w:fldChar w:fldCharType="end"/>
            </w:r>
          </w:hyperlink>
        </w:p>
        <w:p w14:paraId="6770391D" w14:textId="7C4F0906" w:rsidR="00762E7D" w:rsidRDefault="00762E7D">
          <w:pPr>
            <w:pStyle w:val="TOC2"/>
            <w:tabs>
              <w:tab w:val="left" w:pos="660"/>
            </w:tabs>
            <w:rPr>
              <w:rFonts w:asciiTheme="minorHAnsi" w:eastAsiaTheme="minorEastAsia" w:hAnsiTheme="minorHAnsi"/>
              <w:noProof/>
              <w:lang w:val="en-GB" w:eastAsia="en-GB" w:bidi="he-IL"/>
            </w:rPr>
          </w:pPr>
          <w:hyperlink w:anchor="_Toc104900957" w:history="1">
            <w:r w:rsidRPr="009F44E9">
              <w:rPr>
                <w:rStyle w:val="Hyperlink"/>
                <w:noProof/>
              </w:rPr>
              <w:t>8.</w:t>
            </w:r>
            <w:r>
              <w:rPr>
                <w:rFonts w:asciiTheme="minorHAnsi" w:eastAsiaTheme="minorEastAsia" w:hAnsiTheme="minorHAnsi"/>
                <w:noProof/>
                <w:lang w:val="en-GB" w:eastAsia="en-GB" w:bidi="he-IL"/>
              </w:rPr>
              <w:tab/>
            </w:r>
            <w:r w:rsidRPr="009F44E9">
              <w:rPr>
                <w:rStyle w:val="Hyperlink"/>
                <w:noProof/>
              </w:rPr>
              <w:t>Belonging</w:t>
            </w:r>
            <w:r>
              <w:rPr>
                <w:noProof/>
                <w:webHidden/>
              </w:rPr>
              <w:tab/>
            </w:r>
            <w:r>
              <w:rPr>
                <w:noProof/>
                <w:webHidden/>
              </w:rPr>
              <w:fldChar w:fldCharType="begin"/>
            </w:r>
            <w:r>
              <w:rPr>
                <w:noProof/>
                <w:webHidden/>
              </w:rPr>
              <w:instrText xml:space="preserve"> PAGEREF _Toc104900957 \h </w:instrText>
            </w:r>
            <w:r>
              <w:rPr>
                <w:noProof/>
                <w:webHidden/>
              </w:rPr>
            </w:r>
            <w:r>
              <w:rPr>
                <w:noProof/>
                <w:webHidden/>
              </w:rPr>
              <w:fldChar w:fldCharType="separate"/>
            </w:r>
            <w:r>
              <w:rPr>
                <w:noProof/>
                <w:webHidden/>
              </w:rPr>
              <w:t>16</w:t>
            </w:r>
            <w:r>
              <w:rPr>
                <w:noProof/>
                <w:webHidden/>
              </w:rPr>
              <w:fldChar w:fldCharType="end"/>
            </w:r>
          </w:hyperlink>
        </w:p>
        <w:p w14:paraId="574BEB7E" w14:textId="64EB258B" w:rsidR="00762E7D" w:rsidRDefault="00762E7D">
          <w:pPr>
            <w:pStyle w:val="TOC1"/>
            <w:rPr>
              <w:rFonts w:asciiTheme="minorHAnsi" w:eastAsiaTheme="minorEastAsia" w:hAnsiTheme="minorHAnsi"/>
              <w:noProof/>
              <w:lang w:val="en-GB" w:eastAsia="en-GB" w:bidi="he-IL"/>
            </w:rPr>
          </w:pPr>
          <w:hyperlink w:anchor="_Toc104900958" w:history="1">
            <w:r w:rsidRPr="009F44E9">
              <w:rPr>
                <w:rStyle w:val="Hyperlink"/>
                <w:noProof/>
              </w:rPr>
              <w:t>Conclusion and Future Engagement</w:t>
            </w:r>
            <w:r>
              <w:rPr>
                <w:noProof/>
                <w:webHidden/>
              </w:rPr>
              <w:tab/>
            </w:r>
            <w:r>
              <w:rPr>
                <w:noProof/>
                <w:webHidden/>
              </w:rPr>
              <w:fldChar w:fldCharType="begin"/>
            </w:r>
            <w:r>
              <w:rPr>
                <w:noProof/>
                <w:webHidden/>
              </w:rPr>
              <w:instrText xml:space="preserve"> PAGEREF _Toc104900958 \h </w:instrText>
            </w:r>
            <w:r>
              <w:rPr>
                <w:noProof/>
                <w:webHidden/>
              </w:rPr>
            </w:r>
            <w:r>
              <w:rPr>
                <w:noProof/>
                <w:webHidden/>
              </w:rPr>
              <w:fldChar w:fldCharType="separate"/>
            </w:r>
            <w:r>
              <w:rPr>
                <w:noProof/>
                <w:webHidden/>
              </w:rPr>
              <w:t>17</w:t>
            </w:r>
            <w:r>
              <w:rPr>
                <w:noProof/>
                <w:webHidden/>
              </w:rPr>
              <w:fldChar w:fldCharType="end"/>
            </w:r>
          </w:hyperlink>
        </w:p>
        <w:p w14:paraId="16963870" w14:textId="44CB5586" w:rsidR="00762E7D" w:rsidRDefault="00762E7D">
          <w:pPr>
            <w:pStyle w:val="TOC1"/>
            <w:rPr>
              <w:rFonts w:asciiTheme="minorHAnsi" w:eastAsiaTheme="minorEastAsia" w:hAnsiTheme="minorHAnsi"/>
              <w:noProof/>
              <w:lang w:val="en-GB" w:eastAsia="en-GB" w:bidi="he-IL"/>
            </w:rPr>
          </w:pPr>
          <w:hyperlink w:anchor="_Toc104900959" w:history="1">
            <w:r w:rsidRPr="009F44E9">
              <w:rPr>
                <w:rStyle w:val="Hyperlink"/>
                <w:noProof/>
              </w:rPr>
              <w:t>Appendix A: Methodology</w:t>
            </w:r>
            <w:r>
              <w:rPr>
                <w:noProof/>
                <w:webHidden/>
              </w:rPr>
              <w:tab/>
            </w:r>
            <w:r>
              <w:rPr>
                <w:noProof/>
                <w:webHidden/>
              </w:rPr>
              <w:fldChar w:fldCharType="begin"/>
            </w:r>
            <w:r>
              <w:rPr>
                <w:noProof/>
                <w:webHidden/>
              </w:rPr>
              <w:instrText xml:space="preserve"> PAGEREF _Toc104900959 \h </w:instrText>
            </w:r>
            <w:r>
              <w:rPr>
                <w:noProof/>
                <w:webHidden/>
              </w:rPr>
            </w:r>
            <w:r>
              <w:rPr>
                <w:noProof/>
                <w:webHidden/>
              </w:rPr>
              <w:fldChar w:fldCharType="separate"/>
            </w:r>
            <w:r>
              <w:rPr>
                <w:noProof/>
                <w:webHidden/>
              </w:rPr>
              <w:t>18</w:t>
            </w:r>
            <w:r>
              <w:rPr>
                <w:noProof/>
                <w:webHidden/>
              </w:rPr>
              <w:fldChar w:fldCharType="end"/>
            </w:r>
          </w:hyperlink>
        </w:p>
        <w:p w14:paraId="1BFFD73D" w14:textId="58C9D018" w:rsidR="00762E7D" w:rsidRDefault="00762E7D">
          <w:pPr>
            <w:pStyle w:val="TOC1"/>
            <w:rPr>
              <w:rFonts w:asciiTheme="minorHAnsi" w:eastAsiaTheme="minorEastAsia" w:hAnsiTheme="minorHAnsi"/>
              <w:noProof/>
              <w:lang w:val="en-GB" w:eastAsia="en-GB" w:bidi="he-IL"/>
            </w:rPr>
          </w:pPr>
          <w:hyperlink w:anchor="_Toc104900960" w:history="1">
            <w:r w:rsidRPr="009F44E9">
              <w:rPr>
                <w:rStyle w:val="Hyperlink"/>
                <w:noProof/>
              </w:rPr>
              <w:t>Appendix B: Census Questions</w:t>
            </w:r>
            <w:r>
              <w:rPr>
                <w:noProof/>
                <w:webHidden/>
              </w:rPr>
              <w:tab/>
            </w:r>
            <w:r>
              <w:rPr>
                <w:noProof/>
                <w:webHidden/>
              </w:rPr>
              <w:fldChar w:fldCharType="begin"/>
            </w:r>
            <w:r>
              <w:rPr>
                <w:noProof/>
                <w:webHidden/>
              </w:rPr>
              <w:instrText xml:space="preserve"> PAGEREF _Toc104900960 \h </w:instrText>
            </w:r>
            <w:r>
              <w:rPr>
                <w:noProof/>
                <w:webHidden/>
              </w:rPr>
            </w:r>
            <w:r>
              <w:rPr>
                <w:noProof/>
                <w:webHidden/>
              </w:rPr>
              <w:fldChar w:fldCharType="separate"/>
            </w:r>
            <w:r>
              <w:rPr>
                <w:noProof/>
                <w:webHidden/>
              </w:rPr>
              <w:t>19</w:t>
            </w:r>
            <w:r>
              <w:rPr>
                <w:noProof/>
                <w:webHidden/>
              </w:rPr>
              <w:fldChar w:fldCharType="end"/>
            </w:r>
          </w:hyperlink>
        </w:p>
        <w:p w14:paraId="40F0FBA1" w14:textId="554674CC" w:rsidR="00762E7D" w:rsidRDefault="00762E7D">
          <w:pPr>
            <w:pStyle w:val="TOC1"/>
            <w:rPr>
              <w:rFonts w:asciiTheme="minorHAnsi" w:eastAsiaTheme="minorEastAsia" w:hAnsiTheme="minorHAnsi"/>
              <w:noProof/>
              <w:lang w:val="en-GB" w:eastAsia="en-GB" w:bidi="he-IL"/>
            </w:rPr>
          </w:pPr>
          <w:hyperlink w:anchor="_Toc104900961" w:history="1">
            <w:r w:rsidRPr="009F44E9">
              <w:rPr>
                <w:rStyle w:val="Hyperlink"/>
                <w:noProof/>
              </w:rPr>
              <w:t>Bibliography</w:t>
            </w:r>
            <w:r>
              <w:rPr>
                <w:noProof/>
                <w:webHidden/>
              </w:rPr>
              <w:tab/>
            </w:r>
            <w:r>
              <w:rPr>
                <w:noProof/>
                <w:webHidden/>
              </w:rPr>
              <w:fldChar w:fldCharType="begin"/>
            </w:r>
            <w:r>
              <w:rPr>
                <w:noProof/>
                <w:webHidden/>
              </w:rPr>
              <w:instrText xml:space="preserve"> PAGEREF _Toc104900961 \h </w:instrText>
            </w:r>
            <w:r>
              <w:rPr>
                <w:noProof/>
                <w:webHidden/>
              </w:rPr>
            </w:r>
            <w:r>
              <w:rPr>
                <w:noProof/>
                <w:webHidden/>
              </w:rPr>
              <w:fldChar w:fldCharType="separate"/>
            </w:r>
            <w:r>
              <w:rPr>
                <w:noProof/>
                <w:webHidden/>
              </w:rPr>
              <w:t>23</w:t>
            </w:r>
            <w:r>
              <w:rPr>
                <w:noProof/>
                <w:webHidden/>
              </w:rPr>
              <w:fldChar w:fldCharType="end"/>
            </w:r>
          </w:hyperlink>
        </w:p>
        <w:p w14:paraId="49289103" w14:textId="77F2195D" w:rsidR="009A5A09" w:rsidRDefault="009A5A09">
          <w:r>
            <w:rPr>
              <w:b/>
              <w:bCs/>
              <w:noProof/>
            </w:rPr>
            <w:fldChar w:fldCharType="end"/>
          </w:r>
        </w:p>
      </w:sdtContent>
    </w:sdt>
    <w:p w14:paraId="01A4166D" w14:textId="77777777" w:rsidR="001560B1" w:rsidRDefault="001560B1" w:rsidP="005E7C37">
      <w:pPr>
        <w:rPr>
          <w:b/>
          <w:bCs/>
          <w:sz w:val="28"/>
          <w:szCs w:val="28"/>
        </w:rPr>
      </w:pPr>
    </w:p>
    <w:p w14:paraId="0FAA7E10" w14:textId="77777777" w:rsidR="00547F1F" w:rsidRDefault="00547F1F" w:rsidP="005E7C37">
      <w:pPr>
        <w:rPr>
          <w:sz w:val="28"/>
          <w:szCs w:val="28"/>
        </w:rPr>
      </w:pPr>
    </w:p>
    <w:p w14:paraId="2D4ED68D" w14:textId="77777777" w:rsidR="00961DF4" w:rsidRDefault="00961DF4" w:rsidP="005E7C37">
      <w:pPr>
        <w:rPr>
          <w:sz w:val="28"/>
          <w:szCs w:val="28"/>
        </w:rPr>
      </w:pPr>
    </w:p>
    <w:p w14:paraId="303A4377" w14:textId="77777777" w:rsidR="00961DF4" w:rsidRDefault="00961DF4" w:rsidP="005E7C37">
      <w:pPr>
        <w:rPr>
          <w:sz w:val="28"/>
          <w:szCs w:val="28"/>
        </w:rPr>
      </w:pPr>
    </w:p>
    <w:p w14:paraId="2DE10D80" w14:textId="77777777" w:rsidR="00961DF4" w:rsidRDefault="00961DF4" w:rsidP="005E7C37">
      <w:pPr>
        <w:rPr>
          <w:sz w:val="28"/>
          <w:szCs w:val="28"/>
        </w:rPr>
      </w:pPr>
    </w:p>
    <w:p w14:paraId="622CC7B2" w14:textId="77777777" w:rsidR="00961DF4" w:rsidRDefault="00961DF4" w:rsidP="005E7C37">
      <w:pPr>
        <w:rPr>
          <w:sz w:val="28"/>
          <w:szCs w:val="28"/>
        </w:rPr>
      </w:pPr>
    </w:p>
    <w:p w14:paraId="4D210C5D" w14:textId="77777777" w:rsidR="00961DF4" w:rsidRDefault="00961DF4" w:rsidP="005E7C37">
      <w:pPr>
        <w:rPr>
          <w:sz w:val="28"/>
          <w:szCs w:val="28"/>
        </w:rPr>
      </w:pPr>
    </w:p>
    <w:p w14:paraId="2A062579" w14:textId="77777777" w:rsidR="00961DF4" w:rsidRDefault="00961DF4" w:rsidP="005E7C37">
      <w:pPr>
        <w:rPr>
          <w:sz w:val="28"/>
          <w:szCs w:val="28"/>
        </w:rPr>
      </w:pPr>
    </w:p>
    <w:p w14:paraId="7BE8D11C" w14:textId="77777777" w:rsidR="00F96482" w:rsidRDefault="00F96482" w:rsidP="00F96482">
      <w:pPr>
        <w:rPr>
          <w:sz w:val="28"/>
          <w:szCs w:val="28"/>
        </w:rPr>
      </w:pPr>
      <w:r>
        <w:rPr>
          <w:sz w:val="28"/>
          <w:szCs w:val="28"/>
        </w:rPr>
        <w:br w:type="page"/>
      </w:r>
    </w:p>
    <w:p w14:paraId="2AFBB6B3" w14:textId="34138C8C" w:rsidR="00961DF4" w:rsidRDefault="00F96482" w:rsidP="00A03109">
      <w:pPr>
        <w:pStyle w:val="Heading1"/>
      </w:pPr>
      <w:bookmarkStart w:id="0" w:name="_Toc104900947"/>
      <w:r>
        <w:lastRenderedPageBreak/>
        <w:t>LAND ACKNOWLEDGEMENT</w:t>
      </w:r>
      <w:bookmarkEnd w:id="0"/>
    </w:p>
    <w:p w14:paraId="59A7CC66" w14:textId="77777777" w:rsidR="0042671A" w:rsidRPr="0042671A" w:rsidRDefault="0042671A" w:rsidP="0042671A">
      <w:pPr>
        <w:spacing w:after="160"/>
        <w:rPr>
          <w:sz w:val="24"/>
          <w:szCs w:val="24"/>
          <w:lang w:val="en-GB"/>
        </w:rPr>
      </w:pPr>
      <w:r w:rsidRPr="0042671A">
        <w:rPr>
          <w:sz w:val="24"/>
          <w:szCs w:val="24"/>
        </w:rPr>
        <w:t xml:space="preserve">We acknowledge that Western University is located on the traditional lands of the </w:t>
      </w:r>
      <w:proofErr w:type="spellStart"/>
      <w:r w:rsidRPr="0042671A">
        <w:rPr>
          <w:sz w:val="24"/>
          <w:szCs w:val="24"/>
        </w:rPr>
        <w:t>Anishinaabek</w:t>
      </w:r>
      <w:proofErr w:type="spellEnd"/>
      <w:r w:rsidRPr="0042671A">
        <w:rPr>
          <w:sz w:val="24"/>
          <w:szCs w:val="24"/>
        </w:rPr>
        <w:t xml:space="preserve"> (Ah-</w:t>
      </w:r>
      <w:proofErr w:type="spellStart"/>
      <w:r w:rsidRPr="0042671A">
        <w:rPr>
          <w:sz w:val="24"/>
          <w:szCs w:val="24"/>
        </w:rPr>
        <w:t>nish</w:t>
      </w:r>
      <w:proofErr w:type="spellEnd"/>
      <w:r w:rsidRPr="0042671A">
        <w:rPr>
          <w:sz w:val="24"/>
          <w:szCs w:val="24"/>
        </w:rPr>
        <w:t>-in-a-</w:t>
      </w:r>
      <w:proofErr w:type="spellStart"/>
      <w:r w:rsidRPr="0042671A">
        <w:rPr>
          <w:sz w:val="24"/>
          <w:szCs w:val="24"/>
        </w:rPr>
        <w:t>bek</w:t>
      </w:r>
      <w:proofErr w:type="spellEnd"/>
      <w:r w:rsidRPr="0042671A">
        <w:rPr>
          <w:sz w:val="24"/>
          <w:szCs w:val="24"/>
        </w:rPr>
        <w:t xml:space="preserve">), Haudenosaunee (Ho-den-no-show-nee), </w:t>
      </w:r>
      <w:proofErr w:type="spellStart"/>
      <w:r w:rsidRPr="0042671A">
        <w:rPr>
          <w:sz w:val="24"/>
          <w:szCs w:val="24"/>
        </w:rPr>
        <w:t>L</w:t>
      </w:r>
      <w:r w:rsidRPr="0042671A">
        <w:rPr>
          <w:rFonts w:ascii="Calibri" w:hAnsi="Calibri" w:cs="Calibri"/>
          <w:sz w:val="24"/>
          <w:szCs w:val="24"/>
        </w:rPr>
        <w:t>ū</w:t>
      </w:r>
      <w:r w:rsidRPr="0042671A">
        <w:rPr>
          <w:sz w:val="24"/>
          <w:szCs w:val="24"/>
        </w:rPr>
        <w:t>naap</w:t>
      </w:r>
      <w:r w:rsidRPr="0042671A">
        <w:rPr>
          <w:rFonts w:cs="BentonSans Regular"/>
          <w:sz w:val="24"/>
          <w:szCs w:val="24"/>
        </w:rPr>
        <w:t>é</w:t>
      </w:r>
      <w:r w:rsidRPr="0042671A">
        <w:rPr>
          <w:sz w:val="24"/>
          <w:szCs w:val="24"/>
        </w:rPr>
        <w:t>ewak</w:t>
      </w:r>
      <w:proofErr w:type="spellEnd"/>
      <w:r w:rsidRPr="0042671A">
        <w:rPr>
          <w:sz w:val="24"/>
          <w:szCs w:val="24"/>
        </w:rPr>
        <w:t xml:space="preserve"> (Len-</w:t>
      </w:r>
      <w:proofErr w:type="spellStart"/>
      <w:r w:rsidRPr="0042671A">
        <w:rPr>
          <w:sz w:val="24"/>
          <w:szCs w:val="24"/>
        </w:rPr>
        <w:t>ahpay</w:t>
      </w:r>
      <w:proofErr w:type="spellEnd"/>
      <w:r w:rsidRPr="0042671A">
        <w:rPr>
          <w:sz w:val="24"/>
          <w:szCs w:val="24"/>
        </w:rPr>
        <w:t>-</w:t>
      </w:r>
      <w:proofErr w:type="spellStart"/>
      <w:r w:rsidRPr="0042671A">
        <w:rPr>
          <w:sz w:val="24"/>
          <w:szCs w:val="24"/>
        </w:rPr>
        <w:t>wuk</w:t>
      </w:r>
      <w:proofErr w:type="spellEnd"/>
      <w:r w:rsidRPr="0042671A">
        <w:rPr>
          <w:sz w:val="24"/>
          <w:szCs w:val="24"/>
        </w:rPr>
        <w:t xml:space="preserve">) and </w:t>
      </w:r>
      <w:proofErr w:type="spellStart"/>
      <w:r w:rsidRPr="0042671A">
        <w:rPr>
          <w:sz w:val="24"/>
          <w:szCs w:val="24"/>
        </w:rPr>
        <w:t>Chonnonton</w:t>
      </w:r>
      <w:proofErr w:type="spellEnd"/>
      <w:r w:rsidRPr="0042671A">
        <w:rPr>
          <w:sz w:val="24"/>
          <w:szCs w:val="24"/>
        </w:rPr>
        <w:t xml:space="preserve"> (Chun-</w:t>
      </w:r>
      <w:proofErr w:type="spellStart"/>
      <w:r w:rsidRPr="0042671A">
        <w:rPr>
          <w:sz w:val="24"/>
          <w:szCs w:val="24"/>
        </w:rPr>
        <w:t>ongk</w:t>
      </w:r>
      <w:proofErr w:type="spellEnd"/>
      <w:r w:rsidRPr="0042671A">
        <w:rPr>
          <w:sz w:val="24"/>
          <w:szCs w:val="24"/>
        </w:rPr>
        <w:t>-ton) Nations, on lands connected with the London Township and Sombra Treaties of 1796 and the Dish with One Spoon Covenant Wampum.</w:t>
      </w:r>
    </w:p>
    <w:p w14:paraId="15593E4C" w14:textId="77777777" w:rsidR="0042671A" w:rsidRPr="0042671A" w:rsidRDefault="0042671A" w:rsidP="0042671A">
      <w:pPr>
        <w:spacing w:after="160"/>
        <w:rPr>
          <w:sz w:val="24"/>
          <w:szCs w:val="24"/>
          <w:lang w:val="en-GB"/>
        </w:rPr>
      </w:pPr>
      <w:r w:rsidRPr="0042671A">
        <w:rPr>
          <w:sz w:val="24"/>
          <w:szCs w:val="24"/>
        </w:rPr>
        <w:t xml:space="preserve">With this, we respect the longstanding relationships that Indigenous Nations have to this land, as they are the original caretakers. We acknowledge historical and ongoing injustices that Indigenous Peoples (First Nations, </w:t>
      </w:r>
      <w:proofErr w:type="gramStart"/>
      <w:r w:rsidRPr="0042671A">
        <w:rPr>
          <w:sz w:val="24"/>
          <w:szCs w:val="24"/>
        </w:rPr>
        <w:t>Métis</w:t>
      </w:r>
      <w:proofErr w:type="gramEnd"/>
      <w:r w:rsidRPr="0042671A">
        <w:rPr>
          <w:sz w:val="24"/>
          <w:szCs w:val="24"/>
        </w:rPr>
        <w:t xml:space="preserve"> and Inuit) endure in Canada, and we accept responsibility as a public institution to contribute toward revealing and correcting miseducation as well as renewing respectful relationships with Indigenous communities through our teaching, research and community service.</w:t>
      </w:r>
    </w:p>
    <w:p w14:paraId="1BB7A9E7" w14:textId="77777777" w:rsidR="0042671A" w:rsidRPr="0042671A" w:rsidRDefault="0042671A" w:rsidP="0042671A">
      <w:pPr>
        <w:spacing w:after="160"/>
        <w:rPr>
          <w:sz w:val="24"/>
          <w:szCs w:val="24"/>
          <w:lang w:val="en-GB"/>
        </w:rPr>
      </w:pPr>
      <w:r w:rsidRPr="0042671A">
        <w:rPr>
          <w:sz w:val="24"/>
          <w:szCs w:val="24"/>
        </w:rPr>
        <w:t>Inspired by this respectful and decolonizing approach to righting wrongs of the past and present, we acknowledge sacred teachings such as ‘Love’, ‘Respect’, ‘Courage’, ‘Honesty’, ‘Wisdom’, ‘Humility’ and ‘Truth’ to guide our approach to furthering equity, diversity, and inclusion at Western for the benefit of all humankind.</w:t>
      </w:r>
    </w:p>
    <w:p w14:paraId="48068485" w14:textId="0F45857C" w:rsidR="00F96482" w:rsidRPr="0042671A" w:rsidRDefault="00F96482" w:rsidP="00293225">
      <w:pPr>
        <w:rPr>
          <w:b/>
          <w:bCs/>
          <w:i/>
          <w:iCs/>
          <w:sz w:val="28"/>
          <w:szCs w:val="28"/>
          <w:lang w:val="en-GB"/>
        </w:rPr>
      </w:pPr>
    </w:p>
    <w:p w14:paraId="6A7295F5" w14:textId="77777777" w:rsidR="00961DF4" w:rsidRDefault="00961DF4" w:rsidP="005E7C37">
      <w:pPr>
        <w:rPr>
          <w:sz w:val="28"/>
          <w:szCs w:val="28"/>
        </w:rPr>
      </w:pPr>
    </w:p>
    <w:p w14:paraId="32A664E8" w14:textId="3CE4F319" w:rsidR="00825945" w:rsidRDefault="00825945" w:rsidP="005E7C37">
      <w:pPr>
        <w:rPr>
          <w:sz w:val="28"/>
          <w:szCs w:val="28"/>
        </w:rPr>
      </w:pPr>
      <w:r>
        <w:rPr>
          <w:sz w:val="28"/>
          <w:szCs w:val="28"/>
        </w:rPr>
        <w:br w:type="page"/>
      </w:r>
    </w:p>
    <w:p w14:paraId="3F4966A7" w14:textId="4068BB99" w:rsidR="00171F32" w:rsidRDefault="00961DF4" w:rsidP="00300332">
      <w:pPr>
        <w:pStyle w:val="Heading1"/>
      </w:pPr>
      <w:bookmarkStart w:id="1" w:name="_Toc104900948"/>
      <w:r>
        <w:lastRenderedPageBreak/>
        <w:t xml:space="preserve">MESSAGE FROM THE PRESIDENT </w:t>
      </w:r>
      <w:r w:rsidR="000B052C">
        <w:t>&amp;</w:t>
      </w:r>
      <w:r>
        <w:t xml:space="preserve"> VICE-CHANCELLOR</w:t>
      </w:r>
      <w:bookmarkEnd w:id="1"/>
    </w:p>
    <w:p w14:paraId="33F7476B" w14:textId="77777777" w:rsidR="000B052C" w:rsidRPr="000B052C" w:rsidRDefault="000B052C" w:rsidP="000B052C">
      <w:pPr>
        <w:rPr>
          <w:lang w:val="en-GB"/>
        </w:rPr>
      </w:pPr>
      <w:r w:rsidRPr="000B052C">
        <w:t xml:space="preserve">In 2021, Western launched its new strategic plan: </w:t>
      </w:r>
      <w:hyperlink r:id="rId11" w:history="1">
        <w:r w:rsidRPr="000B052C">
          <w:rPr>
            <w:rStyle w:val="Hyperlink"/>
            <w:i/>
            <w:iCs/>
          </w:rPr>
          <w:t>Towards Western at 150</w:t>
        </w:r>
      </w:hyperlink>
      <w:r w:rsidRPr="000B052C">
        <w:t xml:space="preserve">. The plan was the result of an extensive consultation process involving all elements of the Western community. In the plan, we challenged ourselves to lead in building a more inclusive world, understanding that continuing equity, diversity, inclusion, and decolonization (EDID) work would make Western better and stronger. </w:t>
      </w:r>
    </w:p>
    <w:p w14:paraId="307B98CE" w14:textId="77777777" w:rsidR="000B052C" w:rsidRPr="000B052C" w:rsidRDefault="000B052C" w:rsidP="000B052C">
      <w:pPr>
        <w:rPr>
          <w:lang w:val="en-GB"/>
        </w:rPr>
      </w:pPr>
      <w:r w:rsidRPr="000B052C">
        <w:t xml:space="preserve">Within our plan, one of the three overarching themes is </w:t>
      </w:r>
      <w:r w:rsidRPr="000B052C">
        <w:rPr>
          <w:i/>
          <w:iCs/>
        </w:rPr>
        <w:t>People, Community, and Culture</w:t>
      </w:r>
      <w:r w:rsidRPr="000B052C">
        <w:t xml:space="preserve">. This theme highlights Western’s commitment to uniting our community through a sense of belonging for all students, faculty, staff, and alumni; addressing structural and systemic barriers in support of a more inclusive environment; and continuing our obligation to increase Indigenous voices and presence as a broader commitment to reconciliation across all levels of work, study, and research. </w:t>
      </w:r>
    </w:p>
    <w:p w14:paraId="10A1F4E0" w14:textId="77777777" w:rsidR="000B052C" w:rsidRPr="000B052C" w:rsidRDefault="000B052C" w:rsidP="000B052C">
      <w:pPr>
        <w:rPr>
          <w:lang w:val="en-GB"/>
        </w:rPr>
      </w:pPr>
      <w:r w:rsidRPr="000B052C">
        <w:t>To get a better sense of the individuals who make up the Western community—specifically our students, faculty, and staff—during the Fall of 2021 we distributed a voluntary equity census to begin gathering data on EDID matters at Western and to address our commitment to “establish a baseline of demographic information for students, faculty, and staff to set goals for increased representation among members of equity-deserving groups” (“Towards Western at 150,” 2021, p. 25). This report highlights the results of that census. By aggregating and examining the data we’ve gathered, we’ll have the kind of information needed to track our progress over time as we take further action to advance equity, diversity, inclusion, and decolonization on campus.</w:t>
      </w:r>
    </w:p>
    <w:p w14:paraId="303BE747" w14:textId="77777777" w:rsidR="000B052C" w:rsidRPr="000B052C" w:rsidRDefault="000B052C" w:rsidP="000B052C">
      <w:pPr>
        <w:rPr>
          <w:lang w:val="en-GB"/>
        </w:rPr>
      </w:pPr>
      <w:r w:rsidRPr="000B052C">
        <w:t>It’s important for our campus community</w:t>
      </w:r>
      <w:proofErr w:type="gramStart"/>
      <w:r w:rsidRPr="000B052C">
        <w:t>—as a whole—to</w:t>
      </w:r>
      <w:proofErr w:type="gramEnd"/>
      <w:r w:rsidRPr="000B052C">
        <w:t xml:space="preserve"> recognize that each of us plays a role in furthering EDID at Western. I raise this as there will be future opportunities to participate in a similar census, and I’d encourage everyone to do so. By participating in this census, we will identify where we need to double our efforts to strengthen EDID on campus and our culture of belonging.</w:t>
      </w:r>
    </w:p>
    <w:p w14:paraId="05246796" w14:textId="77777777" w:rsidR="000B052C" w:rsidRPr="000B052C" w:rsidRDefault="000B052C" w:rsidP="000B052C">
      <w:pPr>
        <w:rPr>
          <w:lang w:val="en-GB"/>
        </w:rPr>
      </w:pPr>
      <w:r w:rsidRPr="000B052C">
        <w:t>Our goal is to take a close look at longstanding challenges with a sense of obligation and determination. I want to emphasize that the world needs the very best from its universities: current and future generations are depending on it. And so, I invite everyone to take seriously our role in serving the public good.</w:t>
      </w:r>
    </w:p>
    <w:p w14:paraId="60A6A255" w14:textId="77777777" w:rsidR="000B052C" w:rsidRPr="000B052C" w:rsidRDefault="000B052C" w:rsidP="000B052C">
      <w:pPr>
        <w:rPr>
          <w:lang w:val="en-GB"/>
        </w:rPr>
      </w:pPr>
      <w:r w:rsidRPr="000B052C">
        <w:t xml:space="preserve">While we have much work to do at Western, I’m encouraged by our progress and applaud the efforts of so many across our campus working to build a more equitable, </w:t>
      </w:r>
      <w:proofErr w:type="gramStart"/>
      <w:r w:rsidRPr="000B052C">
        <w:t>diverse</w:t>
      </w:r>
      <w:proofErr w:type="gramEnd"/>
      <w:r w:rsidRPr="000B052C">
        <w:t xml:space="preserve"> and inclusive community.</w:t>
      </w:r>
    </w:p>
    <w:p w14:paraId="73AE8399" w14:textId="77777777" w:rsidR="000B052C" w:rsidRPr="000B052C" w:rsidRDefault="000B052C" w:rsidP="000B052C">
      <w:pPr>
        <w:spacing w:after="160"/>
        <w:rPr>
          <w:lang w:val="en-GB"/>
        </w:rPr>
      </w:pPr>
      <w:r w:rsidRPr="000B052C">
        <w:t>Alan Shepard</w:t>
      </w:r>
    </w:p>
    <w:p w14:paraId="08FB73EE" w14:textId="77777777" w:rsidR="000B052C" w:rsidRPr="000B052C" w:rsidRDefault="000B052C" w:rsidP="000B052C">
      <w:pPr>
        <w:spacing w:after="160"/>
        <w:rPr>
          <w:lang w:val="en-GB"/>
        </w:rPr>
      </w:pPr>
      <w:r w:rsidRPr="000B052C">
        <w:t>President &amp; Vice-Chancellor</w:t>
      </w:r>
    </w:p>
    <w:p w14:paraId="4BE29A88" w14:textId="6B4ECD0D" w:rsidR="00825945" w:rsidRDefault="00825945" w:rsidP="005E7C37">
      <w:pPr>
        <w:rPr>
          <w:sz w:val="28"/>
          <w:szCs w:val="28"/>
        </w:rPr>
      </w:pPr>
      <w:r>
        <w:rPr>
          <w:sz w:val="28"/>
          <w:szCs w:val="28"/>
        </w:rPr>
        <w:br w:type="page"/>
      </w:r>
    </w:p>
    <w:p w14:paraId="5ABCB080" w14:textId="1A14B500" w:rsidR="00E152CE" w:rsidRPr="000269F1" w:rsidRDefault="00881F9C" w:rsidP="00300332">
      <w:pPr>
        <w:pStyle w:val="Heading1"/>
      </w:pPr>
      <w:bookmarkStart w:id="2" w:name="_Toc104900949"/>
      <w:r w:rsidRPr="005C5BB6">
        <w:lastRenderedPageBreak/>
        <w:t>OVERVIEW OF</w:t>
      </w:r>
      <w:r w:rsidR="000B6DB5">
        <w:t xml:space="preserve"> THE WESTERN EQUITY CENSUS</w:t>
      </w:r>
      <w:bookmarkEnd w:id="2"/>
    </w:p>
    <w:p w14:paraId="6A98C7C1" w14:textId="77777777" w:rsidR="00516599" w:rsidRPr="00516599" w:rsidRDefault="00516599" w:rsidP="00516599">
      <w:pPr>
        <w:rPr>
          <w:lang w:val="en-GB"/>
        </w:rPr>
      </w:pPr>
      <w:r w:rsidRPr="00516599">
        <w:t>In the fall of 2021, we conducted our first-ever community-wide EDID census for students, staff, and faculty. The purpose of the census is to help us monitor, measure, and fulfill our commitments to EDID, while informing decisions related to future strategies, policies, and planning of our university.</w:t>
      </w:r>
    </w:p>
    <w:p w14:paraId="02342410" w14:textId="77777777" w:rsidR="00516599" w:rsidRDefault="00516599" w:rsidP="00516599">
      <w:pPr>
        <w:rPr>
          <w:lang w:val="en-CA"/>
        </w:rPr>
      </w:pPr>
      <w:r w:rsidRPr="00516599">
        <w:t>The census was completed by 9,748 students, 2,384 staff, and 1,660 faculty members, and ranged in response rate: 24.7% of our overall student population completed the survey; for s</w:t>
      </w:r>
      <w:proofErr w:type="spellStart"/>
      <w:r w:rsidRPr="00516599">
        <w:rPr>
          <w:lang w:val="en-CA"/>
        </w:rPr>
        <w:t>taff</w:t>
      </w:r>
      <w:proofErr w:type="spellEnd"/>
      <w:r w:rsidRPr="00516599">
        <w:rPr>
          <w:lang w:val="en-CA"/>
        </w:rPr>
        <w:t>, 54.2% completed it; and for faculty, 34.1%.</w:t>
      </w:r>
      <w:r w:rsidRPr="00516599">
        <w:t xml:space="preserve"> </w:t>
      </w:r>
      <w:proofErr w:type="gramStart"/>
      <w:r w:rsidRPr="00516599">
        <w:t>It should be pointed out that the</w:t>
      </w:r>
      <w:proofErr w:type="gramEnd"/>
      <w:r w:rsidRPr="00516599">
        <w:t xml:space="preserve"> data were collected during a pandemic, which may have impacted response rates. With these figures in mind, we acknowledge that </w:t>
      </w:r>
      <w:r w:rsidRPr="00516599">
        <w:rPr>
          <w:lang w:val="en-CA"/>
        </w:rPr>
        <w:t>the data amassed were not absolute; nevertheless, the information gathered from those who have participated provides us with enough sample data to assess where we will need to place greater emphasis as a community as we advance EDID at Western. There will continue to be strategies to enhance participation at Western, with a plan to promote a census each year.</w:t>
      </w:r>
    </w:p>
    <w:p w14:paraId="6A6714ED" w14:textId="7824DABD" w:rsidR="00953A8B" w:rsidRDefault="00516599" w:rsidP="00953A8B">
      <w:pPr>
        <w:rPr>
          <w:b/>
          <w:bCs/>
          <w:lang w:val="en-IN"/>
        </w:rPr>
      </w:pPr>
      <w:r w:rsidRPr="00516599">
        <w:rPr>
          <w:b/>
          <w:bCs/>
          <w:lang w:val="en-IN"/>
        </w:rPr>
        <w:t>9,748</w:t>
      </w:r>
      <w:r>
        <w:rPr>
          <w:lang w:val="en-GB"/>
        </w:rPr>
        <w:t xml:space="preserve"> </w:t>
      </w:r>
      <w:r w:rsidRPr="00516599">
        <w:rPr>
          <w:b/>
          <w:bCs/>
          <w:lang w:val="en-IN"/>
        </w:rPr>
        <w:t>students</w:t>
      </w:r>
      <w:r>
        <w:rPr>
          <w:b/>
          <w:bCs/>
          <w:lang w:val="en-IN"/>
        </w:rPr>
        <w:t xml:space="preserve"> + </w:t>
      </w:r>
      <w:r w:rsidR="00953A8B" w:rsidRPr="00953A8B">
        <w:rPr>
          <w:b/>
          <w:bCs/>
          <w:lang w:val="en-IN"/>
        </w:rPr>
        <w:t>2,384</w:t>
      </w:r>
      <w:r w:rsidR="00953A8B">
        <w:rPr>
          <w:b/>
          <w:bCs/>
          <w:lang w:val="en-GB"/>
        </w:rPr>
        <w:t xml:space="preserve"> </w:t>
      </w:r>
      <w:r w:rsidR="00953A8B" w:rsidRPr="00953A8B">
        <w:rPr>
          <w:b/>
          <w:bCs/>
          <w:lang w:val="en-IN"/>
        </w:rPr>
        <w:t>staff</w:t>
      </w:r>
      <w:r w:rsidR="00953A8B">
        <w:rPr>
          <w:b/>
          <w:bCs/>
          <w:lang w:val="en-IN"/>
        </w:rPr>
        <w:t xml:space="preserve"> + </w:t>
      </w:r>
      <w:r w:rsidR="00953A8B" w:rsidRPr="00953A8B">
        <w:rPr>
          <w:b/>
          <w:bCs/>
          <w:lang w:val="en-IN"/>
        </w:rPr>
        <w:t>1,660</w:t>
      </w:r>
      <w:r w:rsidR="00953A8B">
        <w:rPr>
          <w:b/>
          <w:bCs/>
          <w:lang w:val="en-GB"/>
        </w:rPr>
        <w:t xml:space="preserve"> </w:t>
      </w:r>
      <w:r w:rsidR="00953A8B" w:rsidRPr="00953A8B">
        <w:rPr>
          <w:b/>
          <w:bCs/>
          <w:lang w:val="en-IN"/>
        </w:rPr>
        <w:t>faculty</w:t>
      </w:r>
    </w:p>
    <w:p w14:paraId="5E1F5F4A" w14:textId="011FE1D7" w:rsidR="00953A8B" w:rsidRPr="005C62E1" w:rsidRDefault="005C62E1" w:rsidP="005C62E1">
      <w:pPr>
        <w:rPr>
          <w:b/>
          <w:bCs/>
          <w:lang w:val="en-GB"/>
        </w:rPr>
      </w:pPr>
      <w:r w:rsidRPr="005C62E1">
        <w:rPr>
          <w:b/>
          <w:bCs/>
        </w:rPr>
        <w:t xml:space="preserve">Below is </w:t>
      </w:r>
      <w:proofErr w:type="gramStart"/>
      <w:r w:rsidRPr="005C62E1">
        <w:rPr>
          <w:b/>
          <w:bCs/>
        </w:rPr>
        <w:t>a brief summary</w:t>
      </w:r>
      <w:proofErr w:type="gramEnd"/>
      <w:r w:rsidRPr="005C62E1">
        <w:rPr>
          <w:b/>
          <w:bCs/>
        </w:rPr>
        <w:t xml:space="preserve"> of the data that have emerged:</w:t>
      </w:r>
    </w:p>
    <w:p w14:paraId="66BC3F21" w14:textId="77777777" w:rsidR="00953A8B" w:rsidRPr="00953A8B" w:rsidRDefault="00953A8B" w:rsidP="00953A8B">
      <w:pPr>
        <w:numPr>
          <w:ilvl w:val="0"/>
          <w:numId w:val="20"/>
        </w:numPr>
        <w:spacing w:after="160"/>
        <w:rPr>
          <w:lang w:val="en-GB"/>
        </w:rPr>
      </w:pPr>
      <w:r w:rsidRPr="00953A8B">
        <w:t>In the census, the participation rate for staff members was particularly high (54.2%).</w:t>
      </w:r>
    </w:p>
    <w:p w14:paraId="5ECECB13" w14:textId="77777777" w:rsidR="00953A8B" w:rsidRPr="00953A8B" w:rsidRDefault="00953A8B" w:rsidP="00953A8B">
      <w:pPr>
        <w:numPr>
          <w:ilvl w:val="0"/>
          <w:numId w:val="20"/>
        </w:numPr>
        <w:spacing w:after="160"/>
        <w:rPr>
          <w:lang w:val="en-GB"/>
        </w:rPr>
      </w:pPr>
      <w:r w:rsidRPr="00953A8B">
        <w:t xml:space="preserve">The representation of Indigenous students (2.2%), staff (1.7%), and faculty (1.5%) respondents appears to be low, signaling that more work needs to be done to attract and/or retain students, staff, and faculty from Indigenous communities. </w:t>
      </w:r>
    </w:p>
    <w:p w14:paraId="3E517BEF" w14:textId="77777777" w:rsidR="00953A8B" w:rsidRPr="00953A8B" w:rsidRDefault="00953A8B" w:rsidP="00953A8B">
      <w:pPr>
        <w:numPr>
          <w:ilvl w:val="0"/>
          <w:numId w:val="20"/>
        </w:numPr>
        <w:spacing w:after="160"/>
        <w:rPr>
          <w:lang w:val="en-GB"/>
        </w:rPr>
      </w:pPr>
      <w:r w:rsidRPr="00953A8B">
        <w:t xml:space="preserve">Of the three groups surveyed—students, staff, and faculty—representation and racial/ethnocultural diversity is most robust among the student population. </w:t>
      </w:r>
    </w:p>
    <w:p w14:paraId="570C461B" w14:textId="77777777" w:rsidR="00953A8B" w:rsidRPr="00953A8B" w:rsidRDefault="00953A8B" w:rsidP="00953A8B">
      <w:pPr>
        <w:numPr>
          <w:ilvl w:val="0"/>
          <w:numId w:val="20"/>
        </w:numPr>
        <w:spacing w:after="160"/>
        <w:rPr>
          <w:lang w:val="en-GB"/>
        </w:rPr>
      </w:pPr>
      <w:r w:rsidRPr="00953A8B">
        <w:t xml:space="preserve">The data from the census suggest that more work needs to be done to improve the representation of the racial/ethnocultural identities among staff and faculty groups. </w:t>
      </w:r>
    </w:p>
    <w:p w14:paraId="0CEA6230" w14:textId="77777777" w:rsidR="00953A8B" w:rsidRPr="00953A8B" w:rsidRDefault="00953A8B" w:rsidP="00953A8B">
      <w:pPr>
        <w:numPr>
          <w:ilvl w:val="0"/>
          <w:numId w:val="20"/>
        </w:numPr>
        <w:spacing w:after="160"/>
        <w:rPr>
          <w:lang w:val="en-GB"/>
        </w:rPr>
      </w:pPr>
      <w:r w:rsidRPr="00953A8B">
        <w:t>Just under 10% of all respondents self-identify as living with a disability; the census also highlights a high number of student (41.4%) and staff (37.4%) respondents who report disabilities in the ‘mental health’ category.</w:t>
      </w:r>
    </w:p>
    <w:p w14:paraId="16C57FE4" w14:textId="77777777" w:rsidR="00953A8B" w:rsidRPr="00953A8B" w:rsidRDefault="00953A8B" w:rsidP="00953A8B">
      <w:pPr>
        <w:numPr>
          <w:ilvl w:val="0"/>
          <w:numId w:val="20"/>
        </w:numPr>
        <w:spacing w:after="160"/>
        <w:rPr>
          <w:lang w:val="en-GB"/>
        </w:rPr>
      </w:pPr>
      <w:r w:rsidRPr="00953A8B">
        <w:t xml:space="preserve">While there is more work to be done in support of the 2SLGBTQAP community, it appears that 2SLGBTQAP individuals are well represented at all levels, but </w:t>
      </w:r>
      <w:proofErr w:type="gramStart"/>
      <w:r w:rsidRPr="00953A8B">
        <w:t>in particular among</w:t>
      </w:r>
      <w:proofErr w:type="gramEnd"/>
      <w:r w:rsidRPr="00953A8B">
        <w:t xml:space="preserve"> student respondents: students (17.4%); staff (8.6%); faculty (7.4%).</w:t>
      </w:r>
    </w:p>
    <w:p w14:paraId="31C80700" w14:textId="77777777" w:rsidR="00953A8B" w:rsidRPr="00953A8B" w:rsidRDefault="00953A8B" w:rsidP="00953A8B">
      <w:pPr>
        <w:numPr>
          <w:ilvl w:val="0"/>
          <w:numId w:val="20"/>
        </w:numPr>
        <w:spacing w:after="160"/>
        <w:rPr>
          <w:lang w:val="en-GB"/>
        </w:rPr>
      </w:pPr>
      <w:r w:rsidRPr="00953A8B">
        <w:t>There is a sizable portion of student respondents (59.1%) and staff (64.9%) who identify as ‘Woman (including Transwoman).’</w:t>
      </w:r>
    </w:p>
    <w:p w14:paraId="61C1552D" w14:textId="77777777" w:rsidR="00953A8B" w:rsidRPr="00953A8B" w:rsidRDefault="00953A8B" w:rsidP="00953A8B">
      <w:pPr>
        <w:numPr>
          <w:ilvl w:val="0"/>
          <w:numId w:val="20"/>
        </w:numPr>
        <w:spacing w:after="160"/>
        <w:rPr>
          <w:lang w:val="en-GB"/>
        </w:rPr>
      </w:pPr>
      <w:r w:rsidRPr="00953A8B">
        <w:t>Of note, 16.3% of student respondents said they were the first person in their immediate family to attend university or college.</w:t>
      </w:r>
    </w:p>
    <w:p w14:paraId="50ED98CE" w14:textId="77777777" w:rsidR="00953A8B" w:rsidRPr="00953A8B" w:rsidRDefault="00953A8B" w:rsidP="00953A8B">
      <w:pPr>
        <w:numPr>
          <w:ilvl w:val="0"/>
          <w:numId w:val="20"/>
        </w:numPr>
        <w:spacing w:after="160"/>
        <w:rPr>
          <w:lang w:val="en-GB"/>
        </w:rPr>
      </w:pPr>
      <w:r w:rsidRPr="00953A8B">
        <w:t>Of student respondents, 12.5% stated that they come from a family with a household income below the poverty line.</w:t>
      </w:r>
    </w:p>
    <w:p w14:paraId="460C0189" w14:textId="77777777" w:rsidR="00953A8B" w:rsidRPr="00953A8B" w:rsidRDefault="00953A8B" w:rsidP="00953A8B">
      <w:pPr>
        <w:numPr>
          <w:ilvl w:val="0"/>
          <w:numId w:val="20"/>
        </w:numPr>
        <w:spacing w:after="160"/>
        <w:rPr>
          <w:lang w:val="en-GB"/>
        </w:rPr>
      </w:pPr>
      <w:r w:rsidRPr="00953A8B">
        <w:lastRenderedPageBreak/>
        <w:t>Of student respondents, 34.8% feel a very strong or somewhat strong sense of belonging at Western, while 23.5% said they feel a weak or somewhat weak sense of belonging.</w:t>
      </w:r>
    </w:p>
    <w:tbl>
      <w:tblPr>
        <w:tblStyle w:val="TableGrid"/>
        <w:tblW w:w="0" w:type="auto"/>
        <w:tblLook w:val="04A0" w:firstRow="1" w:lastRow="0" w:firstColumn="1" w:lastColumn="0" w:noHBand="0" w:noVBand="1"/>
      </w:tblPr>
      <w:tblGrid>
        <w:gridCol w:w="3116"/>
        <w:gridCol w:w="3117"/>
        <w:gridCol w:w="3117"/>
      </w:tblGrid>
      <w:tr w:rsidR="00403BFA" w14:paraId="4B0546B8" w14:textId="77777777" w:rsidTr="00263F49">
        <w:tc>
          <w:tcPr>
            <w:tcW w:w="3116" w:type="dxa"/>
          </w:tcPr>
          <w:p w14:paraId="53363B8F" w14:textId="0119C820" w:rsidR="00403BFA" w:rsidRPr="00017D44" w:rsidRDefault="00403BFA" w:rsidP="00024F85">
            <w:pPr>
              <w:jc w:val="center"/>
              <w:rPr>
                <w:b/>
                <w:bCs/>
                <w:sz w:val="24"/>
                <w:szCs w:val="24"/>
              </w:rPr>
            </w:pPr>
            <w:r w:rsidRPr="00017D44">
              <w:rPr>
                <w:b/>
                <w:bCs/>
                <w:sz w:val="24"/>
                <w:szCs w:val="24"/>
              </w:rPr>
              <w:t>Students</w:t>
            </w:r>
          </w:p>
          <w:p w14:paraId="6297BAE8" w14:textId="7C9ECC5A" w:rsidR="00403BFA" w:rsidRPr="00017D44" w:rsidRDefault="00403BFA" w:rsidP="00263F49">
            <w:pPr>
              <w:rPr>
                <w:b/>
                <w:bCs/>
                <w:sz w:val="24"/>
                <w:szCs w:val="24"/>
                <w:lang w:val="en-GB"/>
              </w:rPr>
            </w:pPr>
            <w:r w:rsidRPr="00017D44">
              <w:rPr>
                <w:b/>
                <w:bCs/>
                <w:sz w:val="24"/>
                <w:szCs w:val="24"/>
              </w:rPr>
              <w:t>Did not respond</w:t>
            </w:r>
            <w:r w:rsidRPr="00017D44">
              <w:rPr>
                <w:b/>
                <w:bCs/>
                <w:sz w:val="24"/>
                <w:szCs w:val="24"/>
              </w:rPr>
              <w:t xml:space="preserve"> </w:t>
            </w:r>
            <w:r w:rsidR="00BC5337" w:rsidRPr="00017D44">
              <w:rPr>
                <w:b/>
                <w:bCs/>
                <w:sz w:val="24"/>
                <w:szCs w:val="24"/>
              </w:rPr>
              <w:t>71</w:t>
            </w:r>
            <w:r w:rsidRPr="007D497D">
              <w:rPr>
                <w:b/>
                <w:bCs/>
                <w:sz w:val="24"/>
                <w:szCs w:val="24"/>
              </w:rPr>
              <w:t>%</w:t>
            </w:r>
          </w:p>
          <w:p w14:paraId="71EA4DF0" w14:textId="47BC32CB" w:rsidR="00403BFA" w:rsidRPr="00017D44" w:rsidRDefault="00BC5337" w:rsidP="00263F49">
            <w:pPr>
              <w:rPr>
                <w:b/>
                <w:bCs/>
                <w:sz w:val="24"/>
                <w:szCs w:val="24"/>
                <w:lang w:val="en-GB"/>
              </w:rPr>
            </w:pPr>
            <w:r w:rsidRPr="00017D44">
              <w:rPr>
                <w:b/>
                <w:bCs/>
                <w:sz w:val="24"/>
                <w:szCs w:val="24"/>
                <w:lang w:val="en-GB"/>
              </w:rPr>
              <w:t>Declined to respond 4%</w:t>
            </w:r>
          </w:p>
          <w:p w14:paraId="44BCF376" w14:textId="3C17CB7D" w:rsidR="00403BFA" w:rsidRPr="00017D44" w:rsidRDefault="00BC5337" w:rsidP="00263F49">
            <w:pPr>
              <w:rPr>
                <w:b/>
                <w:bCs/>
                <w:sz w:val="24"/>
                <w:szCs w:val="24"/>
                <w:lang w:val="en-GB"/>
              </w:rPr>
            </w:pPr>
            <w:r w:rsidRPr="00017D44">
              <w:rPr>
                <w:b/>
                <w:bCs/>
                <w:sz w:val="24"/>
                <w:szCs w:val="24"/>
                <w:lang w:val="en-GB"/>
              </w:rPr>
              <w:t>Responded 25%</w:t>
            </w:r>
          </w:p>
        </w:tc>
        <w:tc>
          <w:tcPr>
            <w:tcW w:w="3117" w:type="dxa"/>
          </w:tcPr>
          <w:p w14:paraId="438A14E8" w14:textId="1ECC2C57" w:rsidR="00403BFA" w:rsidRPr="00017D44" w:rsidRDefault="00403BFA" w:rsidP="00024F85">
            <w:pPr>
              <w:jc w:val="center"/>
              <w:rPr>
                <w:b/>
                <w:bCs/>
                <w:sz w:val="24"/>
                <w:szCs w:val="24"/>
              </w:rPr>
            </w:pPr>
            <w:r w:rsidRPr="00017D44">
              <w:rPr>
                <w:b/>
                <w:bCs/>
                <w:sz w:val="24"/>
                <w:szCs w:val="24"/>
              </w:rPr>
              <w:t>Staff</w:t>
            </w:r>
          </w:p>
          <w:p w14:paraId="48B75B39" w14:textId="0C691839" w:rsidR="00BC5337" w:rsidRPr="00017D44" w:rsidRDefault="00BC5337" w:rsidP="00BC5337">
            <w:pPr>
              <w:rPr>
                <w:b/>
                <w:bCs/>
                <w:sz w:val="24"/>
                <w:szCs w:val="24"/>
                <w:lang w:val="en-GB"/>
              </w:rPr>
            </w:pPr>
            <w:r w:rsidRPr="00017D44">
              <w:rPr>
                <w:b/>
                <w:bCs/>
                <w:sz w:val="24"/>
                <w:szCs w:val="24"/>
              </w:rPr>
              <w:t xml:space="preserve">Did not respond </w:t>
            </w:r>
            <w:r w:rsidRPr="00017D44">
              <w:rPr>
                <w:b/>
                <w:bCs/>
                <w:sz w:val="24"/>
                <w:szCs w:val="24"/>
              </w:rPr>
              <w:t>39</w:t>
            </w:r>
            <w:r w:rsidRPr="007D497D">
              <w:rPr>
                <w:b/>
                <w:bCs/>
                <w:sz w:val="24"/>
                <w:szCs w:val="24"/>
              </w:rPr>
              <w:t>%</w:t>
            </w:r>
          </w:p>
          <w:p w14:paraId="3D338155" w14:textId="554F855A" w:rsidR="00BC5337" w:rsidRPr="00017D44" w:rsidRDefault="00BC5337" w:rsidP="00BC5337">
            <w:pPr>
              <w:rPr>
                <w:b/>
                <w:bCs/>
                <w:sz w:val="24"/>
                <w:szCs w:val="24"/>
                <w:lang w:val="en-GB"/>
              </w:rPr>
            </w:pPr>
            <w:r w:rsidRPr="00017D44">
              <w:rPr>
                <w:b/>
                <w:bCs/>
                <w:sz w:val="24"/>
                <w:szCs w:val="24"/>
                <w:lang w:val="en-GB"/>
              </w:rPr>
              <w:t xml:space="preserve">Declined to respond </w:t>
            </w:r>
            <w:r w:rsidRPr="00017D44">
              <w:rPr>
                <w:b/>
                <w:bCs/>
                <w:sz w:val="24"/>
                <w:szCs w:val="24"/>
                <w:lang w:val="en-GB"/>
              </w:rPr>
              <w:t>7</w:t>
            </w:r>
            <w:r w:rsidRPr="00017D44">
              <w:rPr>
                <w:b/>
                <w:bCs/>
                <w:sz w:val="24"/>
                <w:szCs w:val="24"/>
                <w:lang w:val="en-GB"/>
              </w:rPr>
              <w:t>%</w:t>
            </w:r>
          </w:p>
          <w:p w14:paraId="2128A8C0" w14:textId="1DA4F431" w:rsidR="00403BFA" w:rsidRPr="00017D44" w:rsidRDefault="00BC5337" w:rsidP="00BC5337">
            <w:pPr>
              <w:rPr>
                <w:b/>
                <w:bCs/>
                <w:sz w:val="24"/>
                <w:szCs w:val="24"/>
              </w:rPr>
            </w:pPr>
            <w:r w:rsidRPr="00017D44">
              <w:rPr>
                <w:b/>
                <w:bCs/>
                <w:sz w:val="24"/>
                <w:szCs w:val="24"/>
                <w:lang w:val="en-GB"/>
              </w:rPr>
              <w:t xml:space="preserve">Responded </w:t>
            </w:r>
            <w:r w:rsidRPr="00017D44">
              <w:rPr>
                <w:b/>
                <w:bCs/>
                <w:sz w:val="24"/>
                <w:szCs w:val="24"/>
                <w:lang w:val="en-GB"/>
              </w:rPr>
              <w:t>54</w:t>
            </w:r>
            <w:r w:rsidRPr="00017D44">
              <w:rPr>
                <w:b/>
                <w:bCs/>
                <w:sz w:val="24"/>
                <w:szCs w:val="24"/>
                <w:lang w:val="en-GB"/>
              </w:rPr>
              <w:t>%</w:t>
            </w:r>
          </w:p>
        </w:tc>
        <w:tc>
          <w:tcPr>
            <w:tcW w:w="3117" w:type="dxa"/>
          </w:tcPr>
          <w:p w14:paraId="07245355" w14:textId="1E49C101" w:rsidR="00403BFA" w:rsidRPr="00017D44" w:rsidRDefault="00403BFA" w:rsidP="00024F85">
            <w:pPr>
              <w:jc w:val="center"/>
              <w:rPr>
                <w:b/>
                <w:bCs/>
                <w:sz w:val="24"/>
                <w:szCs w:val="24"/>
              </w:rPr>
            </w:pPr>
            <w:r w:rsidRPr="00017D44">
              <w:rPr>
                <w:b/>
                <w:bCs/>
                <w:sz w:val="24"/>
                <w:szCs w:val="24"/>
              </w:rPr>
              <w:t>Faculty</w:t>
            </w:r>
          </w:p>
          <w:p w14:paraId="693A82C2" w14:textId="6729F2A4" w:rsidR="00BC5337" w:rsidRPr="00017D44" w:rsidRDefault="00BC5337" w:rsidP="00BC5337">
            <w:pPr>
              <w:rPr>
                <w:b/>
                <w:bCs/>
                <w:sz w:val="24"/>
                <w:szCs w:val="24"/>
                <w:lang w:val="en-GB"/>
              </w:rPr>
            </w:pPr>
            <w:r w:rsidRPr="00017D44">
              <w:rPr>
                <w:b/>
                <w:bCs/>
                <w:sz w:val="24"/>
                <w:szCs w:val="24"/>
              </w:rPr>
              <w:t xml:space="preserve">Did not respond </w:t>
            </w:r>
            <w:r w:rsidRPr="00017D44">
              <w:rPr>
                <w:b/>
                <w:bCs/>
                <w:sz w:val="24"/>
                <w:szCs w:val="24"/>
              </w:rPr>
              <w:t>62</w:t>
            </w:r>
            <w:r w:rsidRPr="007D497D">
              <w:rPr>
                <w:b/>
                <w:bCs/>
                <w:sz w:val="24"/>
                <w:szCs w:val="24"/>
              </w:rPr>
              <w:t>%</w:t>
            </w:r>
          </w:p>
          <w:p w14:paraId="04B73E72" w14:textId="77777777" w:rsidR="00BC5337" w:rsidRPr="00017D44" w:rsidRDefault="00BC5337" w:rsidP="00BC5337">
            <w:pPr>
              <w:rPr>
                <w:b/>
                <w:bCs/>
                <w:sz w:val="24"/>
                <w:szCs w:val="24"/>
                <w:lang w:val="en-GB"/>
              </w:rPr>
            </w:pPr>
            <w:r w:rsidRPr="00017D44">
              <w:rPr>
                <w:b/>
                <w:bCs/>
                <w:sz w:val="24"/>
                <w:szCs w:val="24"/>
                <w:lang w:val="en-GB"/>
              </w:rPr>
              <w:t>Declined to respond 4%</w:t>
            </w:r>
          </w:p>
          <w:p w14:paraId="6B8AE878" w14:textId="5F6089C6" w:rsidR="00BC5337" w:rsidRPr="00024F85" w:rsidRDefault="00BC5337" w:rsidP="00024F85">
            <w:pPr>
              <w:rPr>
                <w:b/>
                <w:bCs/>
                <w:sz w:val="24"/>
                <w:szCs w:val="24"/>
                <w:lang w:val="en-GB"/>
              </w:rPr>
            </w:pPr>
            <w:r w:rsidRPr="00017D44">
              <w:rPr>
                <w:b/>
                <w:bCs/>
                <w:sz w:val="24"/>
                <w:szCs w:val="24"/>
                <w:lang w:val="en-GB"/>
              </w:rPr>
              <w:t xml:space="preserve">Responded </w:t>
            </w:r>
            <w:r w:rsidRPr="00017D44">
              <w:rPr>
                <w:b/>
                <w:bCs/>
                <w:sz w:val="24"/>
                <w:szCs w:val="24"/>
                <w:lang w:val="en-GB"/>
              </w:rPr>
              <w:t>34</w:t>
            </w:r>
            <w:r w:rsidRPr="00017D44">
              <w:rPr>
                <w:b/>
                <w:bCs/>
                <w:sz w:val="24"/>
                <w:szCs w:val="24"/>
                <w:lang w:val="en-GB"/>
              </w:rPr>
              <w:t>%</w:t>
            </w:r>
          </w:p>
        </w:tc>
      </w:tr>
    </w:tbl>
    <w:p w14:paraId="37897DE0" w14:textId="77777777" w:rsidR="00953A8B" w:rsidRPr="00953A8B" w:rsidRDefault="00953A8B" w:rsidP="00953A8B">
      <w:pPr>
        <w:rPr>
          <w:b/>
          <w:bCs/>
          <w:lang w:val="en-GB"/>
        </w:rPr>
      </w:pPr>
    </w:p>
    <w:p w14:paraId="40879997" w14:textId="0F9ABBF1" w:rsidR="00953A8B" w:rsidRPr="00953A8B" w:rsidRDefault="00953A8B" w:rsidP="00953A8B">
      <w:pPr>
        <w:spacing w:after="160"/>
        <w:rPr>
          <w:b/>
          <w:bCs/>
          <w:lang w:val="en-GB"/>
        </w:rPr>
      </w:pPr>
    </w:p>
    <w:p w14:paraId="21B24F62" w14:textId="2D1C02A9" w:rsidR="00516599" w:rsidRPr="00516599" w:rsidRDefault="00516599" w:rsidP="00516599">
      <w:pPr>
        <w:spacing w:after="160"/>
        <w:rPr>
          <w:lang w:val="en-GB"/>
        </w:rPr>
      </w:pPr>
    </w:p>
    <w:p w14:paraId="28E84F2E" w14:textId="77777777" w:rsidR="00516599" w:rsidRPr="00516599" w:rsidRDefault="00516599" w:rsidP="00516599">
      <w:pPr>
        <w:rPr>
          <w:lang w:val="en-GB"/>
        </w:rPr>
      </w:pPr>
    </w:p>
    <w:p w14:paraId="435B1649" w14:textId="640B19B1" w:rsidR="00020A16" w:rsidRDefault="00020A16" w:rsidP="005E7C37">
      <w:pPr>
        <w:rPr>
          <w:b/>
          <w:bCs/>
          <w:sz w:val="28"/>
          <w:szCs w:val="28"/>
        </w:rPr>
      </w:pPr>
      <w:r>
        <w:rPr>
          <w:b/>
          <w:bCs/>
          <w:sz w:val="28"/>
          <w:szCs w:val="28"/>
        </w:rPr>
        <w:br w:type="page"/>
      </w:r>
    </w:p>
    <w:p w14:paraId="128F73B3" w14:textId="06E663D1" w:rsidR="00E152CE" w:rsidRPr="000942FC" w:rsidRDefault="00264892" w:rsidP="000942FC">
      <w:pPr>
        <w:pStyle w:val="Heading1"/>
        <w:numPr>
          <w:ilvl w:val="0"/>
          <w:numId w:val="42"/>
        </w:numPr>
      </w:pPr>
      <w:bookmarkStart w:id="3" w:name="_Toc104900950"/>
      <w:r w:rsidRPr="000942FC">
        <w:lastRenderedPageBreak/>
        <w:t>I</w:t>
      </w:r>
      <w:r w:rsidR="0009471A" w:rsidRPr="000942FC">
        <w:t>ndigeneity</w:t>
      </w:r>
      <w:bookmarkEnd w:id="3"/>
    </w:p>
    <w:p w14:paraId="3BE92C23" w14:textId="12A5B2F7" w:rsidR="00EC17B3" w:rsidRDefault="00EC17B3" w:rsidP="00685E36">
      <w:pPr>
        <w:rPr>
          <w:lang w:val="en-GB"/>
        </w:rPr>
      </w:pPr>
      <w:r>
        <w:rPr>
          <w:lang w:val="en-GB"/>
        </w:rPr>
        <w:t>“Do you self-identify as an Indigenous person?”</w:t>
      </w:r>
    </w:p>
    <w:p w14:paraId="34501E2E" w14:textId="6EC94F04" w:rsidR="00685E36" w:rsidRDefault="00685E36" w:rsidP="00685E36">
      <w:pPr>
        <w:rPr>
          <w:lang w:val="en-GB"/>
        </w:rPr>
      </w:pPr>
      <w:r w:rsidRPr="00685E36">
        <w:rPr>
          <w:lang w:val="en-GB"/>
        </w:rPr>
        <w:t xml:space="preserve">According to our Indigenous Strategic Plan, we recognize our role and responsibility in responding to the calls to action from the Truth and Reconciliation Commission and “the importance of creating a culturally safe, respectful, and empowering environment for Indigenous Peoples across all levels of the institution” (“Western’s Indigenous Strategic Plan: Annual Progress Report,” 2020, p. 4). To this end, we have committed ourselves to becoming a university of choice for Indigenous students and to increase Indigenous representation in our staff and faculty complement. To better understand the Western community in terms of current Indigenous representation, the census asked respondents to self-identify whether they are Indigenous. </w:t>
      </w:r>
    </w:p>
    <w:p w14:paraId="394F8A4C" w14:textId="414FFAAA" w:rsidR="00264892" w:rsidRPr="000269F1" w:rsidRDefault="00EB0187" w:rsidP="00685E36">
      <w:pPr>
        <w:rPr>
          <w:lang w:val="en-GB"/>
        </w:rPr>
      </w:pPr>
      <w:r>
        <w:rPr>
          <w:lang w:val="en-GB"/>
        </w:rPr>
        <w:t>R</w:t>
      </w:r>
      <w:r w:rsidR="60D9641F" w:rsidRPr="000269F1">
        <w:rPr>
          <w:lang w:val="en-GB"/>
        </w:rPr>
        <w:t xml:space="preserve">esults </w:t>
      </w:r>
      <w:r w:rsidR="2B06CFCB" w:rsidRPr="000269F1">
        <w:rPr>
          <w:lang w:val="en-GB"/>
        </w:rPr>
        <w:t>were</w:t>
      </w:r>
      <w:r w:rsidR="60D9641F" w:rsidRPr="000269F1">
        <w:rPr>
          <w:lang w:val="en-GB"/>
        </w:rPr>
        <w:t xml:space="preserve"> as follows:</w:t>
      </w:r>
    </w:p>
    <w:tbl>
      <w:tblPr>
        <w:tblStyle w:val="TableGrid"/>
        <w:tblW w:w="0" w:type="auto"/>
        <w:tblLook w:val="04A0" w:firstRow="1" w:lastRow="0" w:firstColumn="1" w:lastColumn="0" w:noHBand="0" w:noVBand="1"/>
      </w:tblPr>
      <w:tblGrid>
        <w:gridCol w:w="3116"/>
        <w:gridCol w:w="3117"/>
        <w:gridCol w:w="3117"/>
      </w:tblGrid>
      <w:tr w:rsidR="00705D03" w14:paraId="5968CE27" w14:textId="77777777" w:rsidTr="24C028C0">
        <w:tc>
          <w:tcPr>
            <w:tcW w:w="3116" w:type="dxa"/>
          </w:tcPr>
          <w:p w14:paraId="757DB772" w14:textId="79BF7CE8" w:rsidR="007D497D" w:rsidRPr="00017D44" w:rsidRDefault="00705D03" w:rsidP="00024F85">
            <w:pPr>
              <w:jc w:val="center"/>
              <w:rPr>
                <w:b/>
                <w:bCs/>
                <w:sz w:val="24"/>
                <w:szCs w:val="24"/>
              </w:rPr>
            </w:pPr>
            <w:r w:rsidRPr="00017D44">
              <w:rPr>
                <w:b/>
                <w:bCs/>
                <w:sz w:val="24"/>
                <w:szCs w:val="24"/>
              </w:rPr>
              <w:t>Students</w:t>
            </w:r>
          </w:p>
          <w:p w14:paraId="617CD525" w14:textId="6B9AC05F" w:rsidR="007D497D" w:rsidRPr="00017D44" w:rsidRDefault="007D497D" w:rsidP="007D497D">
            <w:pPr>
              <w:rPr>
                <w:b/>
                <w:bCs/>
                <w:sz w:val="24"/>
                <w:szCs w:val="24"/>
                <w:lang w:val="en-GB"/>
              </w:rPr>
            </w:pPr>
            <w:r w:rsidRPr="007D497D">
              <w:rPr>
                <w:b/>
                <w:bCs/>
                <w:sz w:val="24"/>
                <w:szCs w:val="24"/>
              </w:rPr>
              <w:t>I prefer not to answer/ no response</w:t>
            </w:r>
            <w:r w:rsidRPr="00017D44">
              <w:rPr>
                <w:b/>
                <w:bCs/>
                <w:sz w:val="24"/>
                <w:szCs w:val="24"/>
              </w:rPr>
              <w:t xml:space="preserve"> </w:t>
            </w:r>
            <w:r w:rsidRPr="007D497D">
              <w:rPr>
                <w:b/>
                <w:bCs/>
                <w:sz w:val="24"/>
                <w:szCs w:val="24"/>
              </w:rPr>
              <w:t>1.2%</w:t>
            </w:r>
          </w:p>
          <w:p w14:paraId="1735A779" w14:textId="38ECDAA8" w:rsidR="007D497D" w:rsidRPr="00017D44" w:rsidRDefault="007D497D" w:rsidP="007D497D">
            <w:pPr>
              <w:rPr>
                <w:b/>
                <w:bCs/>
                <w:sz w:val="24"/>
                <w:szCs w:val="24"/>
                <w:lang w:val="en-GB"/>
              </w:rPr>
            </w:pPr>
            <w:r w:rsidRPr="00017D44">
              <w:rPr>
                <w:b/>
                <w:bCs/>
                <w:sz w:val="24"/>
                <w:szCs w:val="24"/>
                <w:lang w:val="en-GB"/>
              </w:rPr>
              <w:t>Yes 2.2%</w:t>
            </w:r>
          </w:p>
          <w:p w14:paraId="208209B0" w14:textId="337158EC" w:rsidR="00705D03" w:rsidRPr="00017D44" w:rsidRDefault="007D497D" w:rsidP="007D497D">
            <w:pPr>
              <w:rPr>
                <w:b/>
                <w:bCs/>
                <w:sz w:val="24"/>
                <w:szCs w:val="24"/>
                <w:lang w:val="en-GB"/>
              </w:rPr>
            </w:pPr>
            <w:r w:rsidRPr="00017D44">
              <w:rPr>
                <w:b/>
                <w:bCs/>
                <w:sz w:val="24"/>
                <w:szCs w:val="24"/>
                <w:lang w:val="en-GB"/>
              </w:rPr>
              <w:t>No 96.6%</w:t>
            </w:r>
          </w:p>
        </w:tc>
        <w:tc>
          <w:tcPr>
            <w:tcW w:w="3117" w:type="dxa"/>
          </w:tcPr>
          <w:p w14:paraId="372EE51F" w14:textId="00FA40A7" w:rsidR="00705D03" w:rsidRPr="00017D44" w:rsidRDefault="00705D03" w:rsidP="00024F85">
            <w:pPr>
              <w:jc w:val="center"/>
              <w:rPr>
                <w:b/>
                <w:bCs/>
                <w:sz w:val="24"/>
                <w:szCs w:val="24"/>
              </w:rPr>
            </w:pPr>
            <w:r w:rsidRPr="00017D44">
              <w:rPr>
                <w:b/>
                <w:bCs/>
                <w:sz w:val="24"/>
                <w:szCs w:val="24"/>
              </w:rPr>
              <w:t>Staff</w:t>
            </w:r>
          </w:p>
          <w:p w14:paraId="161E3FCC" w14:textId="75A5A574" w:rsidR="007D497D" w:rsidRPr="00017D44" w:rsidRDefault="007D497D" w:rsidP="007D497D">
            <w:pPr>
              <w:rPr>
                <w:b/>
                <w:bCs/>
                <w:sz w:val="24"/>
                <w:szCs w:val="24"/>
                <w:lang w:val="en-GB"/>
              </w:rPr>
            </w:pPr>
            <w:r w:rsidRPr="007D497D">
              <w:rPr>
                <w:b/>
                <w:bCs/>
                <w:sz w:val="24"/>
                <w:szCs w:val="24"/>
              </w:rPr>
              <w:t>I prefer not to answer/ no response</w:t>
            </w:r>
            <w:r w:rsidRPr="00017D44">
              <w:rPr>
                <w:b/>
                <w:bCs/>
                <w:sz w:val="24"/>
                <w:szCs w:val="24"/>
              </w:rPr>
              <w:t xml:space="preserve"> </w:t>
            </w:r>
            <w:r w:rsidRPr="007D497D">
              <w:rPr>
                <w:b/>
                <w:bCs/>
                <w:sz w:val="24"/>
                <w:szCs w:val="24"/>
              </w:rPr>
              <w:t>1.</w:t>
            </w:r>
            <w:r w:rsidRPr="00017D44">
              <w:rPr>
                <w:b/>
                <w:bCs/>
                <w:sz w:val="24"/>
                <w:szCs w:val="24"/>
              </w:rPr>
              <w:t>4</w:t>
            </w:r>
            <w:r w:rsidRPr="007D497D">
              <w:rPr>
                <w:b/>
                <w:bCs/>
                <w:sz w:val="24"/>
                <w:szCs w:val="24"/>
              </w:rPr>
              <w:t>%</w:t>
            </w:r>
          </w:p>
          <w:p w14:paraId="218231F4" w14:textId="25E8DC9E" w:rsidR="007D497D" w:rsidRPr="00017D44" w:rsidRDefault="007D497D" w:rsidP="007D497D">
            <w:pPr>
              <w:rPr>
                <w:b/>
                <w:bCs/>
                <w:sz w:val="24"/>
                <w:szCs w:val="24"/>
                <w:lang w:val="en-GB"/>
              </w:rPr>
            </w:pPr>
            <w:r w:rsidRPr="00017D44">
              <w:rPr>
                <w:b/>
                <w:bCs/>
                <w:sz w:val="24"/>
                <w:szCs w:val="24"/>
                <w:lang w:val="en-GB"/>
              </w:rPr>
              <w:t xml:space="preserve">Yes </w:t>
            </w:r>
            <w:r w:rsidRPr="00017D44">
              <w:rPr>
                <w:b/>
                <w:bCs/>
                <w:sz w:val="24"/>
                <w:szCs w:val="24"/>
                <w:lang w:val="en-GB"/>
              </w:rPr>
              <w:t>1</w:t>
            </w:r>
            <w:r w:rsidRPr="00017D44">
              <w:rPr>
                <w:b/>
                <w:bCs/>
                <w:sz w:val="24"/>
                <w:szCs w:val="24"/>
                <w:lang w:val="en-GB"/>
              </w:rPr>
              <w:t>.</w:t>
            </w:r>
            <w:r w:rsidRPr="00017D44">
              <w:rPr>
                <w:b/>
                <w:bCs/>
                <w:sz w:val="24"/>
                <w:szCs w:val="24"/>
                <w:lang w:val="en-GB"/>
              </w:rPr>
              <w:t>7</w:t>
            </w:r>
            <w:r w:rsidRPr="00017D44">
              <w:rPr>
                <w:b/>
                <w:bCs/>
                <w:sz w:val="24"/>
                <w:szCs w:val="24"/>
                <w:lang w:val="en-GB"/>
              </w:rPr>
              <w:t>%</w:t>
            </w:r>
          </w:p>
          <w:p w14:paraId="575C64CA" w14:textId="35ACD671" w:rsidR="00705D03" w:rsidRPr="00017D44" w:rsidRDefault="007D497D" w:rsidP="007D497D">
            <w:pPr>
              <w:rPr>
                <w:b/>
                <w:bCs/>
                <w:sz w:val="24"/>
                <w:szCs w:val="24"/>
              </w:rPr>
            </w:pPr>
            <w:r w:rsidRPr="00017D44">
              <w:rPr>
                <w:b/>
                <w:bCs/>
                <w:sz w:val="24"/>
                <w:szCs w:val="24"/>
                <w:lang w:val="en-GB"/>
              </w:rPr>
              <w:t>No 96.</w:t>
            </w:r>
            <w:r w:rsidR="006D4A0C" w:rsidRPr="00017D44">
              <w:rPr>
                <w:b/>
                <w:bCs/>
                <w:sz w:val="24"/>
                <w:szCs w:val="24"/>
                <w:lang w:val="en-GB"/>
              </w:rPr>
              <w:t>9</w:t>
            </w:r>
            <w:r w:rsidRPr="00017D44">
              <w:rPr>
                <w:b/>
                <w:bCs/>
                <w:sz w:val="24"/>
                <w:szCs w:val="24"/>
                <w:lang w:val="en-GB"/>
              </w:rPr>
              <w:t>%</w:t>
            </w:r>
          </w:p>
        </w:tc>
        <w:tc>
          <w:tcPr>
            <w:tcW w:w="3117" w:type="dxa"/>
          </w:tcPr>
          <w:p w14:paraId="47E5AE91" w14:textId="09A044C7" w:rsidR="00705D03" w:rsidRPr="00017D44" w:rsidRDefault="00705D03" w:rsidP="00024F85">
            <w:pPr>
              <w:jc w:val="center"/>
              <w:rPr>
                <w:b/>
                <w:bCs/>
                <w:sz w:val="24"/>
                <w:szCs w:val="24"/>
              </w:rPr>
            </w:pPr>
            <w:r w:rsidRPr="00017D44">
              <w:rPr>
                <w:b/>
                <w:bCs/>
                <w:sz w:val="24"/>
                <w:szCs w:val="24"/>
              </w:rPr>
              <w:t>Faculty</w:t>
            </w:r>
          </w:p>
          <w:p w14:paraId="2547689C" w14:textId="4A03A342" w:rsidR="007D497D" w:rsidRPr="00017D44" w:rsidRDefault="007D497D" w:rsidP="007D497D">
            <w:pPr>
              <w:rPr>
                <w:b/>
                <w:bCs/>
                <w:sz w:val="24"/>
                <w:szCs w:val="24"/>
                <w:lang w:val="en-GB"/>
              </w:rPr>
            </w:pPr>
            <w:r w:rsidRPr="007D497D">
              <w:rPr>
                <w:b/>
                <w:bCs/>
                <w:sz w:val="24"/>
                <w:szCs w:val="24"/>
              </w:rPr>
              <w:t>I prefer not to answer/ no response</w:t>
            </w:r>
            <w:r w:rsidRPr="00017D44">
              <w:rPr>
                <w:b/>
                <w:bCs/>
                <w:sz w:val="24"/>
                <w:szCs w:val="24"/>
              </w:rPr>
              <w:t xml:space="preserve"> </w:t>
            </w:r>
            <w:r w:rsidRPr="007D497D">
              <w:rPr>
                <w:b/>
                <w:bCs/>
                <w:sz w:val="24"/>
                <w:szCs w:val="24"/>
              </w:rPr>
              <w:t>1.</w:t>
            </w:r>
            <w:r w:rsidR="006D4A0C" w:rsidRPr="00017D44">
              <w:rPr>
                <w:b/>
                <w:bCs/>
                <w:sz w:val="24"/>
                <w:szCs w:val="24"/>
              </w:rPr>
              <w:t>7</w:t>
            </w:r>
            <w:r w:rsidRPr="007D497D">
              <w:rPr>
                <w:b/>
                <w:bCs/>
                <w:sz w:val="24"/>
                <w:szCs w:val="24"/>
              </w:rPr>
              <w:t>%</w:t>
            </w:r>
          </w:p>
          <w:p w14:paraId="3F84F64C" w14:textId="3B868969" w:rsidR="007D497D" w:rsidRPr="00017D44" w:rsidRDefault="007D497D" w:rsidP="007D497D">
            <w:pPr>
              <w:rPr>
                <w:b/>
                <w:bCs/>
                <w:sz w:val="24"/>
                <w:szCs w:val="24"/>
                <w:lang w:val="en-GB"/>
              </w:rPr>
            </w:pPr>
            <w:r w:rsidRPr="00017D44">
              <w:rPr>
                <w:b/>
                <w:bCs/>
                <w:sz w:val="24"/>
                <w:szCs w:val="24"/>
                <w:lang w:val="en-GB"/>
              </w:rPr>
              <w:t>Yes 2.</w:t>
            </w:r>
            <w:r w:rsidR="006D4A0C" w:rsidRPr="00017D44">
              <w:rPr>
                <w:b/>
                <w:bCs/>
                <w:sz w:val="24"/>
                <w:szCs w:val="24"/>
                <w:lang w:val="en-GB"/>
              </w:rPr>
              <w:t>5</w:t>
            </w:r>
            <w:r w:rsidRPr="00017D44">
              <w:rPr>
                <w:b/>
                <w:bCs/>
                <w:sz w:val="24"/>
                <w:szCs w:val="24"/>
                <w:lang w:val="en-GB"/>
              </w:rPr>
              <w:t>%</w:t>
            </w:r>
          </w:p>
          <w:p w14:paraId="6F48DD90" w14:textId="768DE8D7" w:rsidR="00705D03" w:rsidRPr="00017D44" w:rsidRDefault="007D497D" w:rsidP="007D497D">
            <w:pPr>
              <w:rPr>
                <w:b/>
                <w:bCs/>
                <w:sz w:val="24"/>
                <w:szCs w:val="24"/>
              </w:rPr>
            </w:pPr>
            <w:r w:rsidRPr="00017D44">
              <w:rPr>
                <w:b/>
                <w:bCs/>
                <w:sz w:val="24"/>
                <w:szCs w:val="24"/>
                <w:lang w:val="en-GB"/>
              </w:rPr>
              <w:t>No 96.</w:t>
            </w:r>
            <w:r w:rsidR="006D4A0C" w:rsidRPr="00017D44">
              <w:rPr>
                <w:b/>
                <w:bCs/>
                <w:sz w:val="24"/>
                <w:szCs w:val="24"/>
                <w:lang w:val="en-GB"/>
              </w:rPr>
              <w:t>8</w:t>
            </w:r>
            <w:r w:rsidRPr="00017D44">
              <w:rPr>
                <w:b/>
                <w:bCs/>
                <w:sz w:val="24"/>
                <w:szCs w:val="24"/>
                <w:lang w:val="en-GB"/>
              </w:rPr>
              <w:t>%</w:t>
            </w:r>
          </w:p>
        </w:tc>
      </w:tr>
      <w:tr w:rsidR="006D4A0C" w14:paraId="0AB31CA0" w14:textId="77777777" w:rsidTr="24C028C0">
        <w:tc>
          <w:tcPr>
            <w:tcW w:w="3116" w:type="dxa"/>
          </w:tcPr>
          <w:p w14:paraId="17BBA551" w14:textId="07EE4CC8" w:rsidR="006D4A0C" w:rsidRPr="00017D44" w:rsidRDefault="006D4A0C" w:rsidP="00024F85">
            <w:pPr>
              <w:jc w:val="center"/>
              <w:rPr>
                <w:b/>
                <w:bCs/>
                <w:sz w:val="24"/>
                <w:szCs w:val="24"/>
              </w:rPr>
            </w:pPr>
            <w:r w:rsidRPr="00017D44">
              <w:rPr>
                <w:b/>
                <w:bCs/>
                <w:sz w:val="24"/>
                <w:szCs w:val="24"/>
              </w:rPr>
              <w:t>Students</w:t>
            </w:r>
          </w:p>
          <w:p w14:paraId="3C59A3E7" w14:textId="77777777" w:rsidR="006D4A0C" w:rsidRPr="00017D44" w:rsidRDefault="006D4A0C" w:rsidP="006D4A0C">
            <w:pPr>
              <w:rPr>
                <w:b/>
                <w:bCs/>
                <w:sz w:val="24"/>
                <w:szCs w:val="24"/>
              </w:rPr>
            </w:pPr>
            <w:r w:rsidRPr="00017D44">
              <w:rPr>
                <w:b/>
                <w:bCs/>
                <w:sz w:val="24"/>
                <w:szCs w:val="24"/>
              </w:rPr>
              <w:t>Métis 26.9%</w:t>
            </w:r>
          </w:p>
          <w:p w14:paraId="3C66D01D" w14:textId="77777777" w:rsidR="006D4A0C" w:rsidRPr="00017D44" w:rsidRDefault="006D4A0C" w:rsidP="006D4A0C">
            <w:pPr>
              <w:rPr>
                <w:b/>
                <w:bCs/>
                <w:sz w:val="24"/>
                <w:szCs w:val="24"/>
              </w:rPr>
            </w:pPr>
            <w:r w:rsidRPr="00017D44">
              <w:rPr>
                <w:b/>
                <w:bCs/>
                <w:sz w:val="24"/>
                <w:szCs w:val="24"/>
              </w:rPr>
              <w:t>Inuit 1.8%</w:t>
            </w:r>
          </w:p>
          <w:p w14:paraId="54E6B48B" w14:textId="77777777" w:rsidR="006D4A0C" w:rsidRPr="00017D44" w:rsidRDefault="006D4A0C" w:rsidP="006D4A0C">
            <w:pPr>
              <w:rPr>
                <w:b/>
                <w:bCs/>
                <w:sz w:val="24"/>
                <w:szCs w:val="24"/>
              </w:rPr>
            </w:pPr>
            <w:r w:rsidRPr="00017D44">
              <w:rPr>
                <w:b/>
                <w:bCs/>
                <w:sz w:val="24"/>
                <w:szCs w:val="24"/>
              </w:rPr>
              <w:t>Additional 5.5%</w:t>
            </w:r>
          </w:p>
          <w:p w14:paraId="7A7B786F" w14:textId="77D426F9" w:rsidR="006D4A0C" w:rsidRPr="00017D44" w:rsidRDefault="006D4A0C" w:rsidP="006D4A0C">
            <w:pPr>
              <w:rPr>
                <w:b/>
                <w:bCs/>
                <w:sz w:val="24"/>
                <w:szCs w:val="24"/>
              </w:rPr>
            </w:pPr>
            <w:r w:rsidRPr="00017D44">
              <w:rPr>
                <w:b/>
                <w:bCs/>
                <w:sz w:val="24"/>
                <w:szCs w:val="24"/>
              </w:rPr>
              <w:t>I prefer no</w:t>
            </w:r>
            <w:r w:rsidR="00017D44" w:rsidRPr="00017D44">
              <w:rPr>
                <w:b/>
                <w:bCs/>
                <w:sz w:val="24"/>
                <w:szCs w:val="24"/>
              </w:rPr>
              <w:t>t</w:t>
            </w:r>
            <w:r w:rsidRPr="00017D44">
              <w:rPr>
                <w:b/>
                <w:bCs/>
                <w:sz w:val="24"/>
                <w:szCs w:val="24"/>
              </w:rPr>
              <w:t xml:space="preserve"> to answer / no response 11.9%</w:t>
            </w:r>
          </w:p>
          <w:p w14:paraId="0DA8EB98" w14:textId="2065CA05" w:rsidR="006D4A0C" w:rsidRPr="00017D44" w:rsidRDefault="006D4A0C" w:rsidP="006D4A0C">
            <w:pPr>
              <w:rPr>
                <w:b/>
                <w:bCs/>
                <w:sz w:val="24"/>
                <w:szCs w:val="24"/>
              </w:rPr>
            </w:pPr>
            <w:r w:rsidRPr="00017D44">
              <w:rPr>
                <w:b/>
                <w:bCs/>
                <w:sz w:val="24"/>
                <w:szCs w:val="24"/>
              </w:rPr>
              <w:t>First Nation 53.9%</w:t>
            </w:r>
          </w:p>
        </w:tc>
        <w:tc>
          <w:tcPr>
            <w:tcW w:w="3117" w:type="dxa"/>
          </w:tcPr>
          <w:p w14:paraId="24D742AE" w14:textId="726D7CB4" w:rsidR="006D4A0C" w:rsidRPr="00017D44" w:rsidRDefault="006D4A0C" w:rsidP="00024F85">
            <w:pPr>
              <w:jc w:val="center"/>
              <w:rPr>
                <w:b/>
                <w:bCs/>
                <w:sz w:val="24"/>
                <w:szCs w:val="24"/>
              </w:rPr>
            </w:pPr>
            <w:r w:rsidRPr="00017D44">
              <w:rPr>
                <w:b/>
                <w:bCs/>
                <w:sz w:val="24"/>
                <w:szCs w:val="24"/>
              </w:rPr>
              <w:t>Staff</w:t>
            </w:r>
          </w:p>
          <w:p w14:paraId="59CE1C01" w14:textId="19849E50" w:rsidR="006D4A0C" w:rsidRPr="00017D44" w:rsidRDefault="006D4A0C" w:rsidP="006D4A0C">
            <w:pPr>
              <w:rPr>
                <w:b/>
                <w:bCs/>
                <w:sz w:val="24"/>
                <w:szCs w:val="24"/>
              </w:rPr>
            </w:pPr>
            <w:r w:rsidRPr="00017D44">
              <w:rPr>
                <w:b/>
                <w:bCs/>
                <w:sz w:val="24"/>
                <w:szCs w:val="24"/>
              </w:rPr>
              <w:t>Métis 2</w:t>
            </w:r>
            <w:r w:rsidRPr="00017D44">
              <w:rPr>
                <w:b/>
                <w:bCs/>
                <w:sz w:val="24"/>
                <w:szCs w:val="24"/>
              </w:rPr>
              <w:t>1</w:t>
            </w:r>
            <w:r w:rsidRPr="00017D44">
              <w:rPr>
                <w:b/>
                <w:bCs/>
                <w:sz w:val="24"/>
                <w:szCs w:val="24"/>
              </w:rPr>
              <w:t>.</w:t>
            </w:r>
            <w:r w:rsidRPr="00017D44">
              <w:rPr>
                <w:b/>
                <w:bCs/>
                <w:sz w:val="24"/>
                <w:szCs w:val="24"/>
              </w:rPr>
              <w:t>3</w:t>
            </w:r>
            <w:r w:rsidRPr="00017D44">
              <w:rPr>
                <w:b/>
                <w:bCs/>
                <w:sz w:val="24"/>
                <w:szCs w:val="24"/>
              </w:rPr>
              <w:t>%</w:t>
            </w:r>
          </w:p>
          <w:p w14:paraId="5315320C" w14:textId="3C12E5C6" w:rsidR="006D4A0C" w:rsidRPr="00017D44" w:rsidRDefault="006D4A0C" w:rsidP="006D4A0C">
            <w:pPr>
              <w:rPr>
                <w:b/>
                <w:bCs/>
                <w:sz w:val="24"/>
                <w:szCs w:val="24"/>
              </w:rPr>
            </w:pPr>
            <w:r w:rsidRPr="00017D44">
              <w:rPr>
                <w:b/>
                <w:bCs/>
                <w:sz w:val="24"/>
                <w:szCs w:val="24"/>
              </w:rPr>
              <w:t xml:space="preserve">Inuit </w:t>
            </w:r>
            <w:r w:rsidRPr="00017D44">
              <w:rPr>
                <w:b/>
                <w:bCs/>
                <w:sz w:val="24"/>
                <w:szCs w:val="24"/>
              </w:rPr>
              <w:t>2</w:t>
            </w:r>
            <w:r w:rsidRPr="00017D44">
              <w:rPr>
                <w:b/>
                <w:bCs/>
                <w:sz w:val="24"/>
                <w:szCs w:val="24"/>
              </w:rPr>
              <w:t>.</w:t>
            </w:r>
            <w:r w:rsidRPr="00017D44">
              <w:rPr>
                <w:b/>
                <w:bCs/>
                <w:sz w:val="24"/>
                <w:szCs w:val="24"/>
              </w:rPr>
              <w:t>1</w:t>
            </w:r>
            <w:r w:rsidRPr="00017D44">
              <w:rPr>
                <w:b/>
                <w:bCs/>
                <w:sz w:val="24"/>
                <w:szCs w:val="24"/>
              </w:rPr>
              <w:t>%</w:t>
            </w:r>
          </w:p>
          <w:p w14:paraId="6F2DCE79" w14:textId="1CD496F0" w:rsidR="006D4A0C" w:rsidRPr="00017D44" w:rsidRDefault="006D4A0C" w:rsidP="006D4A0C">
            <w:pPr>
              <w:rPr>
                <w:b/>
                <w:bCs/>
                <w:sz w:val="24"/>
                <w:szCs w:val="24"/>
              </w:rPr>
            </w:pPr>
            <w:r w:rsidRPr="00017D44">
              <w:rPr>
                <w:b/>
                <w:bCs/>
                <w:sz w:val="24"/>
                <w:szCs w:val="24"/>
              </w:rPr>
              <w:t xml:space="preserve">Additional </w:t>
            </w:r>
            <w:r w:rsidRPr="00017D44">
              <w:rPr>
                <w:b/>
                <w:bCs/>
                <w:sz w:val="24"/>
                <w:szCs w:val="24"/>
              </w:rPr>
              <w:t>10</w:t>
            </w:r>
            <w:r w:rsidRPr="00017D44">
              <w:rPr>
                <w:b/>
                <w:bCs/>
                <w:sz w:val="24"/>
                <w:szCs w:val="24"/>
              </w:rPr>
              <w:t>.</w:t>
            </w:r>
            <w:r w:rsidRPr="00017D44">
              <w:rPr>
                <w:b/>
                <w:bCs/>
                <w:sz w:val="24"/>
                <w:szCs w:val="24"/>
              </w:rPr>
              <w:t>6</w:t>
            </w:r>
            <w:r w:rsidRPr="00017D44">
              <w:rPr>
                <w:b/>
                <w:bCs/>
                <w:sz w:val="24"/>
                <w:szCs w:val="24"/>
              </w:rPr>
              <w:t>%</w:t>
            </w:r>
          </w:p>
          <w:p w14:paraId="4B56E92C" w14:textId="1D660DE5" w:rsidR="006D4A0C" w:rsidRPr="00017D44" w:rsidRDefault="006D4A0C" w:rsidP="006D4A0C">
            <w:pPr>
              <w:rPr>
                <w:b/>
                <w:bCs/>
                <w:sz w:val="24"/>
                <w:szCs w:val="24"/>
              </w:rPr>
            </w:pPr>
            <w:r w:rsidRPr="00017D44">
              <w:rPr>
                <w:b/>
                <w:bCs/>
                <w:sz w:val="24"/>
                <w:szCs w:val="24"/>
              </w:rPr>
              <w:t>I prefer no</w:t>
            </w:r>
            <w:r w:rsidR="00017D44" w:rsidRPr="00017D44">
              <w:rPr>
                <w:b/>
                <w:bCs/>
                <w:sz w:val="24"/>
                <w:szCs w:val="24"/>
              </w:rPr>
              <w:t>t</w:t>
            </w:r>
            <w:r w:rsidRPr="00017D44">
              <w:rPr>
                <w:b/>
                <w:bCs/>
                <w:sz w:val="24"/>
                <w:szCs w:val="24"/>
              </w:rPr>
              <w:t xml:space="preserve"> to answer / no response </w:t>
            </w:r>
            <w:r w:rsidRPr="00017D44">
              <w:rPr>
                <w:b/>
                <w:bCs/>
                <w:sz w:val="24"/>
                <w:szCs w:val="24"/>
              </w:rPr>
              <w:t>6</w:t>
            </w:r>
            <w:r w:rsidRPr="00017D44">
              <w:rPr>
                <w:b/>
                <w:bCs/>
                <w:sz w:val="24"/>
                <w:szCs w:val="24"/>
              </w:rPr>
              <w:t>.</w:t>
            </w:r>
            <w:r w:rsidRPr="00017D44">
              <w:rPr>
                <w:b/>
                <w:bCs/>
                <w:sz w:val="24"/>
                <w:szCs w:val="24"/>
              </w:rPr>
              <w:t>4</w:t>
            </w:r>
            <w:r w:rsidRPr="00017D44">
              <w:rPr>
                <w:b/>
                <w:bCs/>
                <w:sz w:val="24"/>
                <w:szCs w:val="24"/>
              </w:rPr>
              <w:t>%</w:t>
            </w:r>
          </w:p>
          <w:p w14:paraId="2462E29D" w14:textId="599886E4" w:rsidR="006D4A0C" w:rsidRPr="00017D44" w:rsidRDefault="006D4A0C" w:rsidP="006D4A0C">
            <w:pPr>
              <w:rPr>
                <w:b/>
                <w:bCs/>
                <w:sz w:val="24"/>
                <w:szCs w:val="24"/>
              </w:rPr>
            </w:pPr>
            <w:r w:rsidRPr="00017D44">
              <w:rPr>
                <w:b/>
                <w:bCs/>
                <w:sz w:val="24"/>
                <w:szCs w:val="24"/>
              </w:rPr>
              <w:t>First Nation 5</w:t>
            </w:r>
            <w:r w:rsidRPr="00017D44">
              <w:rPr>
                <w:b/>
                <w:bCs/>
                <w:sz w:val="24"/>
                <w:szCs w:val="24"/>
              </w:rPr>
              <w:t>9</w:t>
            </w:r>
            <w:r w:rsidRPr="00017D44">
              <w:rPr>
                <w:b/>
                <w:bCs/>
                <w:sz w:val="24"/>
                <w:szCs w:val="24"/>
              </w:rPr>
              <w:t>.</w:t>
            </w:r>
            <w:r w:rsidRPr="00017D44">
              <w:rPr>
                <w:b/>
                <w:bCs/>
                <w:sz w:val="24"/>
                <w:szCs w:val="24"/>
              </w:rPr>
              <w:t>6</w:t>
            </w:r>
            <w:r w:rsidRPr="00017D44">
              <w:rPr>
                <w:b/>
                <w:bCs/>
                <w:sz w:val="24"/>
                <w:szCs w:val="24"/>
              </w:rPr>
              <w:t>%</w:t>
            </w:r>
          </w:p>
        </w:tc>
        <w:tc>
          <w:tcPr>
            <w:tcW w:w="3117" w:type="dxa"/>
          </w:tcPr>
          <w:p w14:paraId="49173F02" w14:textId="04DCB3DC" w:rsidR="006D4A0C" w:rsidRPr="00017D44" w:rsidRDefault="006D4A0C" w:rsidP="00024F85">
            <w:pPr>
              <w:jc w:val="center"/>
              <w:rPr>
                <w:b/>
                <w:bCs/>
                <w:sz w:val="24"/>
                <w:szCs w:val="24"/>
              </w:rPr>
            </w:pPr>
            <w:r w:rsidRPr="00017D44">
              <w:rPr>
                <w:b/>
                <w:bCs/>
                <w:sz w:val="24"/>
                <w:szCs w:val="24"/>
              </w:rPr>
              <w:t>Faculty</w:t>
            </w:r>
          </w:p>
          <w:p w14:paraId="03DC49F3" w14:textId="6319E5C8" w:rsidR="006D4A0C" w:rsidRPr="00017D44" w:rsidRDefault="006D4A0C" w:rsidP="00BC15DE">
            <w:pPr>
              <w:rPr>
                <w:b/>
                <w:bCs/>
                <w:sz w:val="24"/>
                <w:szCs w:val="24"/>
              </w:rPr>
            </w:pPr>
            <w:r w:rsidRPr="00017D44">
              <w:rPr>
                <w:b/>
                <w:bCs/>
                <w:sz w:val="24"/>
                <w:szCs w:val="24"/>
              </w:rPr>
              <w:t xml:space="preserve">Métis </w:t>
            </w:r>
            <w:r w:rsidRPr="00017D44">
              <w:rPr>
                <w:b/>
                <w:bCs/>
                <w:sz w:val="24"/>
                <w:szCs w:val="24"/>
              </w:rPr>
              <w:t>32</w:t>
            </w:r>
            <w:r w:rsidRPr="00017D44">
              <w:rPr>
                <w:b/>
                <w:bCs/>
                <w:sz w:val="24"/>
                <w:szCs w:val="24"/>
              </w:rPr>
              <w:t>.</w:t>
            </w:r>
            <w:r w:rsidRPr="00017D44">
              <w:rPr>
                <w:b/>
                <w:bCs/>
                <w:sz w:val="24"/>
                <w:szCs w:val="24"/>
              </w:rPr>
              <w:t>0</w:t>
            </w:r>
            <w:r w:rsidRPr="00017D44">
              <w:rPr>
                <w:b/>
                <w:bCs/>
                <w:sz w:val="24"/>
                <w:szCs w:val="24"/>
              </w:rPr>
              <w:t>%</w:t>
            </w:r>
          </w:p>
          <w:p w14:paraId="6515CFB5" w14:textId="1A8AC156" w:rsidR="006D4A0C" w:rsidRPr="00017D44" w:rsidRDefault="006D4A0C" w:rsidP="00BC15DE">
            <w:pPr>
              <w:rPr>
                <w:b/>
                <w:bCs/>
                <w:sz w:val="24"/>
                <w:szCs w:val="24"/>
              </w:rPr>
            </w:pPr>
            <w:r w:rsidRPr="00017D44">
              <w:rPr>
                <w:b/>
                <w:bCs/>
                <w:sz w:val="24"/>
                <w:szCs w:val="24"/>
              </w:rPr>
              <w:t xml:space="preserve">Additional </w:t>
            </w:r>
            <w:r w:rsidR="00BC15DE" w:rsidRPr="00017D44">
              <w:rPr>
                <w:b/>
                <w:bCs/>
                <w:sz w:val="24"/>
                <w:szCs w:val="24"/>
              </w:rPr>
              <w:t>16</w:t>
            </w:r>
            <w:r w:rsidRPr="00017D44">
              <w:rPr>
                <w:b/>
                <w:bCs/>
                <w:sz w:val="24"/>
                <w:szCs w:val="24"/>
              </w:rPr>
              <w:t>.</w:t>
            </w:r>
            <w:r w:rsidR="00BC15DE" w:rsidRPr="00017D44">
              <w:rPr>
                <w:b/>
                <w:bCs/>
                <w:sz w:val="24"/>
                <w:szCs w:val="24"/>
              </w:rPr>
              <w:t>0</w:t>
            </w:r>
            <w:r w:rsidRPr="00017D44">
              <w:rPr>
                <w:b/>
                <w:bCs/>
                <w:sz w:val="24"/>
                <w:szCs w:val="24"/>
              </w:rPr>
              <w:t>%</w:t>
            </w:r>
          </w:p>
          <w:p w14:paraId="009C63F3" w14:textId="5ADA3E74" w:rsidR="006D4A0C" w:rsidRPr="00017D44" w:rsidRDefault="006D4A0C" w:rsidP="006D4A0C">
            <w:pPr>
              <w:rPr>
                <w:b/>
                <w:bCs/>
                <w:sz w:val="24"/>
                <w:szCs w:val="24"/>
              </w:rPr>
            </w:pPr>
            <w:r w:rsidRPr="00017D44">
              <w:rPr>
                <w:b/>
                <w:bCs/>
                <w:sz w:val="24"/>
                <w:szCs w:val="24"/>
              </w:rPr>
              <w:t>First Nation 5</w:t>
            </w:r>
            <w:r w:rsidR="00BC15DE" w:rsidRPr="00017D44">
              <w:rPr>
                <w:b/>
                <w:bCs/>
                <w:sz w:val="24"/>
                <w:szCs w:val="24"/>
              </w:rPr>
              <w:t>2</w:t>
            </w:r>
            <w:r w:rsidRPr="00017D44">
              <w:rPr>
                <w:b/>
                <w:bCs/>
                <w:sz w:val="24"/>
                <w:szCs w:val="24"/>
              </w:rPr>
              <w:t>.</w:t>
            </w:r>
            <w:r w:rsidR="00BC15DE" w:rsidRPr="00017D44">
              <w:rPr>
                <w:b/>
                <w:bCs/>
                <w:sz w:val="24"/>
                <w:szCs w:val="24"/>
              </w:rPr>
              <w:t>0</w:t>
            </w:r>
            <w:r w:rsidRPr="00017D44">
              <w:rPr>
                <w:b/>
                <w:bCs/>
                <w:sz w:val="24"/>
                <w:szCs w:val="24"/>
              </w:rPr>
              <w:t>%</w:t>
            </w:r>
          </w:p>
        </w:tc>
      </w:tr>
    </w:tbl>
    <w:p w14:paraId="1BAEDF0B" w14:textId="4FB25B77" w:rsidR="00350DB6" w:rsidRDefault="00DD76AA" w:rsidP="00DD76AA">
      <w:pPr>
        <w:rPr>
          <w:lang w:val="en-GB"/>
        </w:rPr>
      </w:pPr>
      <w:r w:rsidRPr="00DD76AA">
        <w:t xml:space="preserve">According to 2016 Statistics Canada data, Indigenous Peoples represented 4.6% of the population living within the borders of Canada (Statistics Canada, 2016). </w:t>
      </w:r>
    </w:p>
    <w:p w14:paraId="286D49F4" w14:textId="0C4F558B" w:rsidR="00DD76AA" w:rsidRPr="00DD76AA" w:rsidRDefault="00DD76AA" w:rsidP="00DD76AA">
      <w:pPr>
        <w:rPr>
          <w:lang w:val="en-GB"/>
        </w:rPr>
      </w:pPr>
      <w:proofErr w:type="gramStart"/>
      <w:r w:rsidRPr="00DD76AA">
        <w:t>In comparing the results of the census with Statistics Canada data, it</w:t>
      </w:r>
      <w:proofErr w:type="gramEnd"/>
      <w:r w:rsidRPr="00DD76AA">
        <w:t xml:space="preserve"> can be concluded that Indigenous Peoples are still underrepresented at Western in all three communities: students, staff, and faculty. Some of our strategies to rectify this have already been laid out in our Indigenous Strategic Plan: 1. To become a university of choice for Indigenous students; and 2. To increase Indigenous representation in staff and faculty complement (“</w:t>
      </w:r>
      <w:hyperlink r:id="rId12" w:history="1">
        <w:r w:rsidRPr="00DD76AA">
          <w:rPr>
            <w:rStyle w:val="Hyperlink"/>
          </w:rPr>
          <w:t xml:space="preserve">Western’s </w:t>
        </w:r>
      </w:hyperlink>
      <w:hyperlink r:id="rId13" w:history="1">
        <w:r w:rsidRPr="00DD76AA">
          <w:rPr>
            <w:rStyle w:val="Hyperlink"/>
          </w:rPr>
          <w:t>Indigenous Strategic Plan</w:t>
        </w:r>
      </w:hyperlink>
      <w:r w:rsidRPr="00DD76AA">
        <w:t>,” 2016). We will continue to promote these goals, as well as those in our strategic plan, which are to “increase the recruitment of Indigenous students at all levels as well as faculty and staff,” as well as to find additional ways to “incorporate Indigenous ways of knowing into our curricula and our services to the community” (“Towards Western at 150,” 2021, p. 15).</w:t>
      </w:r>
    </w:p>
    <w:p w14:paraId="58C49CE6" w14:textId="3DE24C95" w:rsidR="00E152CE" w:rsidRDefault="009C3540" w:rsidP="000942FC">
      <w:pPr>
        <w:pStyle w:val="Heading1"/>
        <w:numPr>
          <w:ilvl w:val="0"/>
          <w:numId w:val="42"/>
        </w:numPr>
        <w:rPr>
          <w:lang w:val="en-GB"/>
        </w:rPr>
      </w:pPr>
      <w:bookmarkStart w:id="4" w:name="_Toc104900951"/>
      <w:r w:rsidRPr="009C3540">
        <w:lastRenderedPageBreak/>
        <w:t>R</w:t>
      </w:r>
      <w:r w:rsidR="00017D44">
        <w:t>acial Identity</w:t>
      </w:r>
      <w:bookmarkEnd w:id="4"/>
    </w:p>
    <w:p w14:paraId="5EDBDE89" w14:textId="77777777" w:rsidR="001768F6" w:rsidRDefault="001768F6" w:rsidP="001768F6">
      <w:pPr>
        <w:rPr>
          <w:lang w:val="en-GB"/>
        </w:rPr>
      </w:pPr>
      <w:r w:rsidRPr="001768F6">
        <w:rPr>
          <w:lang w:val="en-GB"/>
        </w:rPr>
        <w:t xml:space="preserve">Within Western’s Strategic Plan, we are committed to establishing a baseline of demographic information for students, faculty, and staff to set goals for increased representation among members of equity-deserving groups (“Towards Western at 150,” 2021, p.25). Ultimately, this census is a part of realizing this objective; that is, to understand which groups Western needs to attract and retain </w:t>
      </w:r>
      <w:proofErr w:type="gramStart"/>
      <w:r w:rsidRPr="001768F6">
        <w:rPr>
          <w:lang w:val="en-GB"/>
        </w:rPr>
        <w:t>in order to</w:t>
      </w:r>
      <w:proofErr w:type="gramEnd"/>
      <w:r w:rsidRPr="001768F6">
        <w:rPr>
          <w:lang w:val="en-GB"/>
        </w:rPr>
        <w:t xml:space="preserve"> meet our diversity goals. To this end, we asked respondents to self-identify their racial background. The main ethnocultural categories of the census were as follows:</w:t>
      </w:r>
    </w:p>
    <w:p w14:paraId="607B3AF5" w14:textId="197CABEA" w:rsidR="009662FC" w:rsidRPr="009662FC" w:rsidRDefault="009662FC" w:rsidP="001768F6">
      <w:pPr>
        <w:rPr>
          <w:lang w:val="en-CA"/>
        </w:rPr>
      </w:pPr>
      <w:r>
        <w:t xml:space="preserve">1) </w:t>
      </w:r>
      <w:r w:rsidRPr="00300332">
        <w:rPr>
          <w:b/>
          <w:bCs/>
          <w:lang w:val="en-CA"/>
        </w:rPr>
        <w:t>Black</w:t>
      </w:r>
      <w:r w:rsidRPr="24C028C0">
        <w:rPr>
          <w:lang w:val="en-CA"/>
        </w:rPr>
        <w:t xml:space="preserve"> (e.g. African ancestry, Afro-Caribbean, African American, African Canadian, etc.); 2. </w:t>
      </w:r>
      <w:r w:rsidRPr="00300332">
        <w:rPr>
          <w:b/>
          <w:bCs/>
          <w:lang w:val="en-CA"/>
        </w:rPr>
        <w:t>East Asian</w:t>
      </w:r>
      <w:r w:rsidRPr="24C028C0">
        <w:rPr>
          <w:lang w:val="en-CA"/>
        </w:rPr>
        <w:t xml:space="preserve"> (e.g. Chinese, Taiwanese, Japanese, Korean etc.)</w:t>
      </w:r>
      <w:r w:rsidR="005B5105" w:rsidRPr="24C028C0">
        <w:rPr>
          <w:lang w:val="en-CA"/>
        </w:rPr>
        <w:t xml:space="preserve">; 3) </w:t>
      </w:r>
      <w:r w:rsidRPr="00300332">
        <w:rPr>
          <w:b/>
          <w:bCs/>
          <w:lang w:val="en-CA"/>
        </w:rPr>
        <w:t>Indigenous Global</w:t>
      </w:r>
      <w:r w:rsidRPr="24C028C0">
        <w:rPr>
          <w:lang w:val="en-CA"/>
        </w:rPr>
        <w:t xml:space="preserve"> (e.g., </w:t>
      </w:r>
      <w:proofErr w:type="spellStart"/>
      <w:r w:rsidRPr="24C028C0">
        <w:rPr>
          <w:lang w:val="en-CA"/>
        </w:rPr>
        <w:t>Maori</w:t>
      </w:r>
      <w:proofErr w:type="spellEnd"/>
      <w:r w:rsidRPr="24C028C0">
        <w:rPr>
          <w:lang w:val="en-CA"/>
        </w:rPr>
        <w:t>, Australian Aboriginal, South American Indigenous, etc.)</w:t>
      </w:r>
      <w:r w:rsidR="005B5105" w:rsidRPr="24C028C0">
        <w:rPr>
          <w:lang w:val="en-CA"/>
        </w:rPr>
        <w:t xml:space="preserve">; 4. </w:t>
      </w:r>
      <w:r w:rsidRPr="00300332">
        <w:rPr>
          <w:b/>
          <w:bCs/>
          <w:lang w:val="en-CA"/>
        </w:rPr>
        <w:t>Latino/a</w:t>
      </w:r>
      <w:r w:rsidR="005B5105" w:rsidRPr="00300332">
        <w:rPr>
          <w:b/>
          <w:bCs/>
          <w:lang w:val="en-CA"/>
        </w:rPr>
        <w:t>/</w:t>
      </w:r>
      <w:r w:rsidRPr="00300332">
        <w:rPr>
          <w:b/>
          <w:bCs/>
          <w:lang w:val="en-CA"/>
        </w:rPr>
        <w:t>x</w:t>
      </w:r>
      <w:r w:rsidRPr="24C028C0">
        <w:rPr>
          <w:lang w:val="en-CA"/>
        </w:rPr>
        <w:t xml:space="preserve"> (e.g. South, Central American, Caribbean etc.)</w:t>
      </w:r>
      <w:r w:rsidR="005B5105" w:rsidRPr="24C028C0">
        <w:rPr>
          <w:lang w:val="en-CA"/>
        </w:rPr>
        <w:t xml:space="preserve">; 5. </w:t>
      </w:r>
      <w:r w:rsidRPr="00300332">
        <w:rPr>
          <w:b/>
          <w:bCs/>
          <w:lang w:val="en-CA"/>
        </w:rPr>
        <w:t>South Asian</w:t>
      </w:r>
      <w:r w:rsidRPr="24C028C0">
        <w:rPr>
          <w:lang w:val="en-CA"/>
        </w:rPr>
        <w:t xml:space="preserve"> (e.g. Bangladeshi, Pakistani, Indian, Sri Lankan etc.)</w:t>
      </w:r>
      <w:r w:rsidR="005B5105" w:rsidRPr="24C028C0">
        <w:rPr>
          <w:lang w:val="en-CA"/>
        </w:rPr>
        <w:t xml:space="preserve">; 6) </w:t>
      </w:r>
      <w:r w:rsidRPr="00300332">
        <w:rPr>
          <w:b/>
          <w:bCs/>
          <w:lang w:val="en-CA"/>
        </w:rPr>
        <w:t>South East Asian</w:t>
      </w:r>
      <w:r w:rsidRPr="24C028C0">
        <w:rPr>
          <w:lang w:val="en-CA"/>
        </w:rPr>
        <w:t xml:space="preserve"> (e.g. Vietnamese, Thai, Cambodian, Malaysian, Filipino/a, etc.)</w:t>
      </w:r>
      <w:r w:rsidR="005B5105" w:rsidRPr="24C028C0">
        <w:rPr>
          <w:lang w:val="en-CA"/>
        </w:rPr>
        <w:t>; 7</w:t>
      </w:r>
      <w:r w:rsidR="00DA216A" w:rsidRPr="24C028C0">
        <w:rPr>
          <w:lang w:val="en-CA"/>
        </w:rPr>
        <w:t xml:space="preserve">) </w:t>
      </w:r>
      <w:r w:rsidRPr="00300332">
        <w:rPr>
          <w:b/>
          <w:bCs/>
          <w:lang w:val="en-CA"/>
        </w:rPr>
        <w:t xml:space="preserve">West Asian or Middle Eastern </w:t>
      </w:r>
      <w:r w:rsidRPr="24C028C0">
        <w:rPr>
          <w:lang w:val="en-CA"/>
        </w:rPr>
        <w:t>(e.g. Iranian, Afghani, Lebanese, Egyptian, Iraqi, Armenian, Israeli, Palestinian, etc. )</w:t>
      </w:r>
      <w:r w:rsidR="00DA216A" w:rsidRPr="24C028C0">
        <w:rPr>
          <w:lang w:val="en-CA"/>
        </w:rPr>
        <w:t xml:space="preserve">; and, 8) </w:t>
      </w:r>
      <w:r w:rsidRPr="00300332">
        <w:rPr>
          <w:b/>
          <w:bCs/>
          <w:lang w:val="en-CA"/>
        </w:rPr>
        <w:t>White</w:t>
      </w:r>
      <w:r w:rsidRPr="24C028C0">
        <w:rPr>
          <w:lang w:val="en-CA"/>
        </w:rPr>
        <w:t xml:space="preserve"> (e.g. Caucasian, European ancestry etc.)</w:t>
      </w:r>
      <w:r w:rsidR="00965EFA" w:rsidRPr="24C028C0">
        <w:rPr>
          <w:lang w:val="en-CA"/>
        </w:rPr>
        <w:t>.</w:t>
      </w:r>
    </w:p>
    <w:p w14:paraId="602FA880" w14:textId="21900C1A" w:rsidR="00705D03" w:rsidRPr="000269F1" w:rsidRDefault="001768F6" w:rsidP="001768F6">
      <w:pPr>
        <w:rPr>
          <w:lang w:val="en-GB"/>
        </w:rPr>
      </w:pPr>
      <w:r w:rsidRPr="001768F6">
        <w:t xml:space="preserve">A note on the context of ‘race’: though the census uses the term ‘race,’ the categorizations are blurred between racial identity, ancestral lineage, and geography. It should be noted that the concept of ‘race’ is entirely a social construct and in this way, universities contribute to and exist in the process of ‘racialization.’ Race and racialization are closely linked, though different. Racialization is “the process by which societies construct races as real, different and unequal in ways that matter to economic, political and social life” (Ontario Human Rights Commission, 2022). </w:t>
      </w:r>
    </w:p>
    <w:tbl>
      <w:tblPr>
        <w:tblStyle w:val="TableGrid"/>
        <w:tblW w:w="0" w:type="auto"/>
        <w:tblLook w:val="04A0" w:firstRow="1" w:lastRow="0" w:firstColumn="1" w:lastColumn="0" w:noHBand="0" w:noVBand="1"/>
      </w:tblPr>
      <w:tblGrid>
        <w:gridCol w:w="3116"/>
        <w:gridCol w:w="3117"/>
        <w:gridCol w:w="3117"/>
      </w:tblGrid>
      <w:tr w:rsidR="00705D03" w14:paraId="416D1596" w14:textId="77777777" w:rsidTr="24C028C0">
        <w:tc>
          <w:tcPr>
            <w:tcW w:w="3116" w:type="dxa"/>
          </w:tcPr>
          <w:p w14:paraId="28953818" w14:textId="02673350" w:rsidR="00705D03" w:rsidRPr="00017D44" w:rsidRDefault="00705D03" w:rsidP="00024F85">
            <w:pPr>
              <w:jc w:val="center"/>
              <w:rPr>
                <w:b/>
                <w:bCs/>
                <w:sz w:val="24"/>
                <w:szCs w:val="24"/>
              </w:rPr>
            </w:pPr>
            <w:r w:rsidRPr="00017D44">
              <w:rPr>
                <w:b/>
                <w:bCs/>
                <w:sz w:val="24"/>
                <w:szCs w:val="24"/>
              </w:rPr>
              <w:t>Students</w:t>
            </w:r>
          </w:p>
          <w:p w14:paraId="14FC50B4" w14:textId="1D21A7E8" w:rsidR="00705D03" w:rsidRPr="00017D44" w:rsidRDefault="00C31ED9" w:rsidP="00C45113">
            <w:pPr>
              <w:rPr>
                <w:b/>
                <w:bCs/>
                <w:sz w:val="24"/>
                <w:szCs w:val="24"/>
              </w:rPr>
            </w:pPr>
            <w:r w:rsidRPr="00017D44">
              <w:rPr>
                <w:b/>
                <w:bCs/>
                <w:sz w:val="24"/>
                <w:szCs w:val="24"/>
              </w:rPr>
              <w:t>White</w:t>
            </w:r>
            <w:r w:rsidR="00566B13" w:rsidRPr="00017D44">
              <w:rPr>
                <w:b/>
                <w:bCs/>
                <w:sz w:val="24"/>
                <w:szCs w:val="24"/>
              </w:rPr>
              <w:t xml:space="preserve"> </w:t>
            </w:r>
            <w:r w:rsidR="001E6405" w:rsidRPr="00017D44">
              <w:rPr>
                <w:b/>
                <w:bCs/>
                <w:sz w:val="24"/>
                <w:szCs w:val="24"/>
              </w:rPr>
              <w:t>48.3%</w:t>
            </w:r>
          </w:p>
          <w:p w14:paraId="0DFBED4A" w14:textId="03211026" w:rsidR="00C31ED9" w:rsidRPr="00017D44" w:rsidRDefault="00C31ED9" w:rsidP="00C45113">
            <w:pPr>
              <w:rPr>
                <w:b/>
                <w:bCs/>
                <w:sz w:val="24"/>
                <w:szCs w:val="24"/>
              </w:rPr>
            </w:pPr>
            <w:r w:rsidRPr="00017D44">
              <w:rPr>
                <w:b/>
                <w:bCs/>
                <w:sz w:val="24"/>
                <w:szCs w:val="24"/>
              </w:rPr>
              <w:t>West Asian or Middle Eastern</w:t>
            </w:r>
            <w:r w:rsidR="001E6405" w:rsidRPr="00017D44">
              <w:rPr>
                <w:b/>
                <w:bCs/>
                <w:sz w:val="24"/>
                <w:szCs w:val="24"/>
              </w:rPr>
              <w:t xml:space="preserve"> 6.5%</w:t>
            </w:r>
          </w:p>
          <w:p w14:paraId="453BD060" w14:textId="5D554151" w:rsidR="00C31ED9" w:rsidRPr="00017D44" w:rsidRDefault="00C31ED9" w:rsidP="00C45113">
            <w:pPr>
              <w:rPr>
                <w:b/>
                <w:bCs/>
                <w:sz w:val="24"/>
                <w:szCs w:val="24"/>
              </w:rPr>
            </w:pPr>
            <w:proofErr w:type="gramStart"/>
            <w:r w:rsidRPr="00017D44">
              <w:rPr>
                <w:b/>
                <w:bCs/>
                <w:sz w:val="24"/>
                <w:szCs w:val="24"/>
              </w:rPr>
              <w:t>South East</w:t>
            </w:r>
            <w:proofErr w:type="gramEnd"/>
            <w:r w:rsidRPr="00017D44">
              <w:rPr>
                <w:b/>
                <w:bCs/>
                <w:sz w:val="24"/>
                <w:szCs w:val="24"/>
              </w:rPr>
              <w:t xml:space="preserve"> Asian</w:t>
            </w:r>
            <w:r w:rsidR="001E6405" w:rsidRPr="00017D44">
              <w:rPr>
                <w:b/>
                <w:bCs/>
                <w:sz w:val="24"/>
                <w:szCs w:val="24"/>
              </w:rPr>
              <w:t xml:space="preserve"> 2.7%</w:t>
            </w:r>
          </w:p>
          <w:p w14:paraId="2194ADDA" w14:textId="4D82F551" w:rsidR="00C31ED9" w:rsidRPr="00017D44" w:rsidRDefault="00C31ED9" w:rsidP="00C45113">
            <w:pPr>
              <w:rPr>
                <w:b/>
                <w:bCs/>
                <w:sz w:val="24"/>
                <w:szCs w:val="24"/>
              </w:rPr>
            </w:pPr>
            <w:r w:rsidRPr="00017D44">
              <w:rPr>
                <w:b/>
                <w:bCs/>
                <w:sz w:val="24"/>
                <w:szCs w:val="24"/>
              </w:rPr>
              <w:t>South Asian</w:t>
            </w:r>
            <w:r w:rsidR="001E6405" w:rsidRPr="00017D44">
              <w:rPr>
                <w:b/>
                <w:bCs/>
                <w:sz w:val="24"/>
                <w:szCs w:val="24"/>
              </w:rPr>
              <w:t xml:space="preserve"> 11.8%</w:t>
            </w:r>
          </w:p>
          <w:p w14:paraId="45ECB673" w14:textId="6C4D2015" w:rsidR="00C31ED9" w:rsidRPr="00017D44" w:rsidRDefault="00C31ED9" w:rsidP="00C45113">
            <w:pPr>
              <w:rPr>
                <w:b/>
                <w:bCs/>
                <w:sz w:val="24"/>
                <w:szCs w:val="24"/>
              </w:rPr>
            </w:pPr>
            <w:r w:rsidRPr="00017D44">
              <w:rPr>
                <w:b/>
                <w:bCs/>
                <w:sz w:val="24"/>
                <w:szCs w:val="24"/>
              </w:rPr>
              <w:t>Additional</w:t>
            </w:r>
            <w:r w:rsidR="001E6405" w:rsidRPr="00017D44">
              <w:rPr>
                <w:b/>
                <w:bCs/>
                <w:sz w:val="24"/>
                <w:szCs w:val="24"/>
              </w:rPr>
              <w:t xml:space="preserve"> 2.2%</w:t>
            </w:r>
          </w:p>
          <w:p w14:paraId="49C17584" w14:textId="4844EC3C" w:rsidR="00C31ED9" w:rsidRPr="00017D44" w:rsidRDefault="00C31ED9" w:rsidP="00C45113">
            <w:pPr>
              <w:rPr>
                <w:b/>
                <w:bCs/>
                <w:sz w:val="24"/>
                <w:szCs w:val="24"/>
              </w:rPr>
            </w:pPr>
            <w:r w:rsidRPr="00017D44">
              <w:rPr>
                <w:b/>
                <w:bCs/>
                <w:sz w:val="24"/>
                <w:szCs w:val="24"/>
              </w:rPr>
              <w:t>I prefer not to answer / no response</w:t>
            </w:r>
            <w:r w:rsidR="001E6405" w:rsidRPr="00017D44">
              <w:rPr>
                <w:b/>
                <w:bCs/>
                <w:sz w:val="24"/>
                <w:szCs w:val="24"/>
              </w:rPr>
              <w:t xml:space="preserve"> 2.8%</w:t>
            </w:r>
          </w:p>
          <w:p w14:paraId="7FDAFB04" w14:textId="3AF61D0E" w:rsidR="00C31ED9" w:rsidRPr="00017D44" w:rsidRDefault="00C31ED9" w:rsidP="00C45113">
            <w:pPr>
              <w:rPr>
                <w:b/>
                <w:bCs/>
                <w:sz w:val="24"/>
                <w:szCs w:val="24"/>
              </w:rPr>
            </w:pPr>
            <w:r w:rsidRPr="00017D44">
              <w:rPr>
                <w:b/>
                <w:bCs/>
                <w:sz w:val="24"/>
                <w:szCs w:val="24"/>
              </w:rPr>
              <w:t>Black</w:t>
            </w:r>
            <w:r w:rsidR="001E6405" w:rsidRPr="00017D44">
              <w:rPr>
                <w:b/>
                <w:bCs/>
                <w:sz w:val="24"/>
                <w:szCs w:val="24"/>
              </w:rPr>
              <w:t xml:space="preserve"> </w:t>
            </w:r>
            <w:r w:rsidR="00EA3CAA" w:rsidRPr="00017D44">
              <w:rPr>
                <w:b/>
                <w:bCs/>
                <w:sz w:val="24"/>
                <w:szCs w:val="24"/>
              </w:rPr>
              <w:t>4.6%</w:t>
            </w:r>
          </w:p>
          <w:p w14:paraId="3972792F" w14:textId="3F06364D" w:rsidR="00C31ED9" w:rsidRPr="00017D44" w:rsidRDefault="00C31ED9" w:rsidP="00C45113">
            <w:pPr>
              <w:rPr>
                <w:b/>
                <w:bCs/>
                <w:sz w:val="24"/>
                <w:szCs w:val="24"/>
              </w:rPr>
            </w:pPr>
            <w:r w:rsidRPr="00017D44">
              <w:rPr>
                <w:b/>
                <w:bCs/>
                <w:sz w:val="24"/>
                <w:szCs w:val="24"/>
              </w:rPr>
              <w:t>East Asian</w:t>
            </w:r>
            <w:r w:rsidR="00EA3CAA" w:rsidRPr="00017D44">
              <w:rPr>
                <w:b/>
                <w:bCs/>
                <w:sz w:val="24"/>
                <w:szCs w:val="24"/>
              </w:rPr>
              <w:t xml:space="preserve"> 17.5%</w:t>
            </w:r>
          </w:p>
          <w:p w14:paraId="2B5F0EBC" w14:textId="01324E11" w:rsidR="00566B13" w:rsidRPr="00017D44" w:rsidRDefault="00566B13" w:rsidP="00C45113">
            <w:pPr>
              <w:rPr>
                <w:b/>
                <w:bCs/>
                <w:sz w:val="24"/>
                <w:szCs w:val="24"/>
              </w:rPr>
            </w:pPr>
            <w:r w:rsidRPr="00017D44">
              <w:rPr>
                <w:b/>
                <w:bCs/>
                <w:sz w:val="24"/>
                <w:szCs w:val="24"/>
              </w:rPr>
              <w:t>Indigenous Global</w:t>
            </w:r>
            <w:r w:rsidR="00EA3CAA" w:rsidRPr="00017D44">
              <w:rPr>
                <w:b/>
                <w:bCs/>
                <w:sz w:val="24"/>
                <w:szCs w:val="24"/>
              </w:rPr>
              <w:t xml:space="preserve"> 0.3%</w:t>
            </w:r>
          </w:p>
          <w:p w14:paraId="2EB0BC0B" w14:textId="6521D55F" w:rsidR="00705D03" w:rsidRPr="00017D44" w:rsidRDefault="00566B13" w:rsidP="00566B13">
            <w:pPr>
              <w:rPr>
                <w:b/>
                <w:bCs/>
                <w:sz w:val="24"/>
                <w:szCs w:val="24"/>
              </w:rPr>
            </w:pPr>
            <w:r w:rsidRPr="00017D44">
              <w:rPr>
                <w:b/>
                <w:bCs/>
                <w:sz w:val="24"/>
                <w:szCs w:val="24"/>
              </w:rPr>
              <w:t>Latino/a or Latinx</w:t>
            </w:r>
            <w:r w:rsidR="00EA3CAA" w:rsidRPr="00017D44">
              <w:rPr>
                <w:b/>
                <w:bCs/>
                <w:sz w:val="24"/>
                <w:szCs w:val="24"/>
              </w:rPr>
              <w:t xml:space="preserve"> 3.3%</w:t>
            </w:r>
          </w:p>
        </w:tc>
        <w:tc>
          <w:tcPr>
            <w:tcW w:w="3117" w:type="dxa"/>
          </w:tcPr>
          <w:p w14:paraId="41E0E9B5" w14:textId="7BFAB17B" w:rsidR="00705D03" w:rsidRPr="00017D44" w:rsidRDefault="00705D03" w:rsidP="00024F85">
            <w:pPr>
              <w:jc w:val="center"/>
              <w:rPr>
                <w:b/>
                <w:bCs/>
                <w:sz w:val="24"/>
                <w:szCs w:val="24"/>
              </w:rPr>
            </w:pPr>
            <w:r w:rsidRPr="00017D44">
              <w:rPr>
                <w:b/>
                <w:bCs/>
                <w:sz w:val="24"/>
                <w:szCs w:val="24"/>
              </w:rPr>
              <w:t>Staff</w:t>
            </w:r>
          </w:p>
          <w:p w14:paraId="123F63B6" w14:textId="4DD6F7CA" w:rsidR="00566B13" w:rsidRPr="00017D44" w:rsidRDefault="00566B13" w:rsidP="00566B13">
            <w:pPr>
              <w:rPr>
                <w:b/>
                <w:bCs/>
                <w:sz w:val="24"/>
                <w:szCs w:val="24"/>
              </w:rPr>
            </w:pPr>
            <w:r w:rsidRPr="00017D44">
              <w:rPr>
                <w:b/>
                <w:bCs/>
                <w:sz w:val="24"/>
                <w:szCs w:val="24"/>
              </w:rPr>
              <w:t xml:space="preserve">White </w:t>
            </w:r>
            <w:r w:rsidR="00EA3CAA" w:rsidRPr="00017D44">
              <w:rPr>
                <w:b/>
                <w:bCs/>
                <w:sz w:val="24"/>
                <w:szCs w:val="24"/>
              </w:rPr>
              <w:t>75.9%</w:t>
            </w:r>
          </w:p>
          <w:p w14:paraId="24E0F7A3" w14:textId="23FEC0BD" w:rsidR="00566B13" w:rsidRPr="00017D44" w:rsidRDefault="00566B13" w:rsidP="00566B13">
            <w:pPr>
              <w:rPr>
                <w:b/>
                <w:bCs/>
                <w:sz w:val="24"/>
                <w:szCs w:val="24"/>
              </w:rPr>
            </w:pPr>
            <w:r w:rsidRPr="00017D44">
              <w:rPr>
                <w:b/>
                <w:bCs/>
                <w:sz w:val="24"/>
                <w:szCs w:val="24"/>
              </w:rPr>
              <w:t>West Asian or Middle Eastern</w:t>
            </w:r>
            <w:r w:rsidR="00EA3CAA" w:rsidRPr="00017D44">
              <w:rPr>
                <w:b/>
                <w:bCs/>
                <w:sz w:val="24"/>
                <w:szCs w:val="24"/>
              </w:rPr>
              <w:t xml:space="preserve"> 2.8%</w:t>
            </w:r>
          </w:p>
          <w:p w14:paraId="6588FCBB" w14:textId="2A510B17" w:rsidR="00566B13" w:rsidRPr="00017D44" w:rsidRDefault="00566B13" w:rsidP="00566B13">
            <w:pPr>
              <w:rPr>
                <w:b/>
                <w:bCs/>
                <w:sz w:val="24"/>
                <w:szCs w:val="24"/>
              </w:rPr>
            </w:pPr>
            <w:proofErr w:type="gramStart"/>
            <w:r w:rsidRPr="00017D44">
              <w:rPr>
                <w:b/>
                <w:bCs/>
                <w:sz w:val="24"/>
                <w:szCs w:val="24"/>
              </w:rPr>
              <w:t>South East</w:t>
            </w:r>
            <w:proofErr w:type="gramEnd"/>
            <w:r w:rsidRPr="00017D44">
              <w:rPr>
                <w:b/>
                <w:bCs/>
                <w:sz w:val="24"/>
                <w:szCs w:val="24"/>
              </w:rPr>
              <w:t xml:space="preserve"> Asian</w:t>
            </w:r>
            <w:r w:rsidR="00EA3CAA" w:rsidRPr="00017D44">
              <w:rPr>
                <w:b/>
                <w:bCs/>
                <w:sz w:val="24"/>
                <w:szCs w:val="24"/>
              </w:rPr>
              <w:t xml:space="preserve"> 1.6%</w:t>
            </w:r>
          </w:p>
          <w:p w14:paraId="53548DF0" w14:textId="27328526" w:rsidR="00566B13" w:rsidRPr="00017D44" w:rsidRDefault="00566B13" w:rsidP="00566B13">
            <w:pPr>
              <w:rPr>
                <w:b/>
                <w:bCs/>
                <w:sz w:val="24"/>
                <w:szCs w:val="24"/>
              </w:rPr>
            </w:pPr>
            <w:r w:rsidRPr="00017D44">
              <w:rPr>
                <w:b/>
                <w:bCs/>
                <w:sz w:val="24"/>
                <w:szCs w:val="24"/>
              </w:rPr>
              <w:t>South Asian</w:t>
            </w:r>
            <w:r w:rsidR="00EA3CAA" w:rsidRPr="00017D44">
              <w:rPr>
                <w:b/>
                <w:bCs/>
                <w:sz w:val="24"/>
                <w:szCs w:val="24"/>
              </w:rPr>
              <w:t xml:space="preserve"> 3.5%</w:t>
            </w:r>
          </w:p>
          <w:p w14:paraId="6DD621A0" w14:textId="45042BEB" w:rsidR="00566B13" w:rsidRPr="00017D44" w:rsidRDefault="00566B13" w:rsidP="00566B13">
            <w:pPr>
              <w:rPr>
                <w:b/>
                <w:bCs/>
                <w:sz w:val="24"/>
                <w:szCs w:val="24"/>
              </w:rPr>
            </w:pPr>
            <w:r w:rsidRPr="00017D44">
              <w:rPr>
                <w:b/>
                <w:bCs/>
                <w:sz w:val="24"/>
                <w:szCs w:val="24"/>
              </w:rPr>
              <w:t>Additional</w:t>
            </w:r>
            <w:r w:rsidR="00EA3CAA" w:rsidRPr="00017D44">
              <w:rPr>
                <w:b/>
                <w:bCs/>
                <w:sz w:val="24"/>
                <w:szCs w:val="24"/>
              </w:rPr>
              <w:t xml:space="preserve"> 2.3%</w:t>
            </w:r>
          </w:p>
          <w:p w14:paraId="4AD4F77A" w14:textId="0F2E672F" w:rsidR="00566B13" w:rsidRPr="00017D44" w:rsidRDefault="00566B13" w:rsidP="00566B13">
            <w:pPr>
              <w:rPr>
                <w:b/>
                <w:bCs/>
                <w:sz w:val="24"/>
                <w:szCs w:val="24"/>
              </w:rPr>
            </w:pPr>
            <w:r w:rsidRPr="00017D44">
              <w:rPr>
                <w:b/>
                <w:bCs/>
                <w:sz w:val="24"/>
                <w:szCs w:val="24"/>
              </w:rPr>
              <w:t>I prefer not to answer / no response</w:t>
            </w:r>
            <w:r w:rsidR="00EA3CAA" w:rsidRPr="00017D44">
              <w:rPr>
                <w:b/>
                <w:bCs/>
                <w:sz w:val="24"/>
                <w:szCs w:val="24"/>
              </w:rPr>
              <w:t xml:space="preserve"> 3.1%</w:t>
            </w:r>
          </w:p>
          <w:p w14:paraId="6726E300" w14:textId="653F7597" w:rsidR="00566B13" w:rsidRPr="00017D44" w:rsidRDefault="00566B13" w:rsidP="00566B13">
            <w:pPr>
              <w:rPr>
                <w:b/>
                <w:bCs/>
                <w:sz w:val="24"/>
                <w:szCs w:val="24"/>
              </w:rPr>
            </w:pPr>
            <w:r w:rsidRPr="00017D44">
              <w:rPr>
                <w:b/>
                <w:bCs/>
                <w:sz w:val="24"/>
                <w:szCs w:val="24"/>
              </w:rPr>
              <w:t>Black</w:t>
            </w:r>
            <w:r w:rsidR="00EA3CAA" w:rsidRPr="00017D44">
              <w:rPr>
                <w:b/>
                <w:bCs/>
                <w:sz w:val="24"/>
                <w:szCs w:val="24"/>
              </w:rPr>
              <w:t xml:space="preserve"> 2.5%</w:t>
            </w:r>
          </w:p>
          <w:p w14:paraId="59DF757A" w14:textId="12C2073C" w:rsidR="00566B13" w:rsidRPr="00017D44" w:rsidRDefault="00566B13" w:rsidP="00566B13">
            <w:pPr>
              <w:rPr>
                <w:b/>
                <w:bCs/>
                <w:sz w:val="24"/>
                <w:szCs w:val="24"/>
              </w:rPr>
            </w:pPr>
            <w:r w:rsidRPr="00017D44">
              <w:rPr>
                <w:b/>
                <w:bCs/>
                <w:sz w:val="24"/>
                <w:szCs w:val="24"/>
              </w:rPr>
              <w:t>East Asian</w:t>
            </w:r>
            <w:r w:rsidR="00BC6AAA" w:rsidRPr="00017D44">
              <w:rPr>
                <w:b/>
                <w:bCs/>
                <w:sz w:val="24"/>
                <w:szCs w:val="24"/>
              </w:rPr>
              <w:t xml:space="preserve"> 4.6%</w:t>
            </w:r>
          </w:p>
          <w:p w14:paraId="6CAABA89" w14:textId="33C95020" w:rsidR="00566B13" w:rsidRPr="00017D44" w:rsidRDefault="00566B13" w:rsidP="00566B13">
            <w:pPr>
              <w:rPr>
                <w:b/>
                <w:bCs/>
                <w:sz w:val="24"/>
                <w:szCs w:val="24"/>
              </w:rPr>
            </w:pPr>
            <w:r w:rsidRPr="00017D44">
              <w:rPr>
                <w:b/>
                <w:bCs/>
                <w:sz w:val="24"/>
                <w:szCs w:val="24"/>
              </w:rPr>
              <w:t>Indigenous Global</w:t>
            </w:r>
            <w:r w:rsidR="00BC6AAA" w:rsidRPr="00017D44">
              <w:rPr>
                <w:b/>
                <w:bCs/>
                <w:sz w:val="24"/>
                <w:szCs w:val="24"/>
              </w:rPr>
              <w:t xml:space="preserve"> 0.1%</w:t>
            </w:r>
          </w:p>
          <w:p w14:paraId="022FD66F" w14:textId="152CCF02" w:rsidR="00705D03" w:rsidRPr="00017D44" w:rsidRDefault="00566B13" w:rsidP="00566B13">
            <w:pPr>
              <w:rPr>
                <w:b/>
                <w:bCs/>
                <w:sz w:val="24"/>
                <w:szCs w:val="24"/>
              </w:rPr>
            </w:pPr>
            <w:r w:rsidRPr="00017D44">
              <w:rPr>
                <w:b/>
                <w:bCs/>
                <w:sz w:val="24"/>
                <w:szCs w:val="24"/>
              </w:rPr>
              <w:t>Latino/a or Latinx</w:t>
            </w:r>
            <w:r w:rsidR="00BC6AAA" w:rsidRPr="00017D44">
              <w:rPr>
                <w:b/>
                <w:bCs/>
                <w:sz w:val="24"/>
                <w:szCs w:val="24"/>
              </w:rPr>
              <w:t xml:space="preserve"> 3.6%</w:t>
            </w:r>
          </w:p>
        </w:tc>
        <w:tc>
          <w:tcPr>
            <w:tcW w:w="3117" w:type="dxa"/>
          </w:tcPr>
          <w:p w14:paraId="705DEAA1" w14:textId="70202321" w:rsidR="00705D03" w:rsidRPr="00017D44" w:rsidRDefault="00705D03" w:rsidP="00024F85">
            <w:pPr>
              <w:jc w:val="center"/>
              <w:rPr>
                <w:b/>
                <w:bCs/>
                <w:sz w:val="24"/>
                <w:szCs w:val="24"/>
              </w:rPr>
            </w:pPr>
            <w:r w:rsidRPr="00017D44">
              <w:rPr>
                <w:b/>
                <w:bCs/>
                <w:sz w:val="24"/>
                <w:szCs w:val="24"/>
              </w:rPr>
              <w:t>Faculty</w:t>
            </w:r>
          </w:p>
          <w:p w14:paraId="4D1582F4" w14:textId="6083C2C6" w:rsidR="00566B13" w:rsidRPr="00017D44" w:rsidRDefault="00566B13" w:rsidP="00566B13">
            <w:pPr>
              <w:rPr>
                <w:b/>
                <w:bCs/>
                <w:sz w:val="24"/>
                <w:szCs w:val="24"/>
              </w:rPr>
            </w:pPr>
            <w:r w:rsidRPr="00017D44">
              <w:rPr>
                <w:b/>
                <w:bCs/>
                <w:sz w:val="24"/>
                <w:szCs w:val="24"/>
              </w:rPr>
              <w:t>White</w:t>
            </w:r>
            <w:r w:rsidR="00BC6AAA" w:rsidRPr="00017D44">
              <w:rPr>
                <w:b/>
                <w:bCs/>
                <w:sz w:val="24"/>
                <w:szCs w:val="24"/>
              </w:rPr>
              <w:t xml:space="preserve"> 70.6%</w:t>
            </w:r>
            <w:r w:rsidRPr="00017D44">
              <w:rPr>
                <w:b/>
                <w:bCs/>
                <w:sz w:val="24"/>
                <w:szCs w:val="24"/>
              </w:rPr>
              <w:t xml:space="preserve"> </w:t>
            </w:r>
          </w:p>
          <w:p w14:paraId="4D4D9FFC" w14:textId="3EEE6303" w:rsidR="00566B13" w:rsidRPr="00017D44" w:rsidRDefault="00566B13" w:rsidP="00566B13">
            <w:pPr>
              <w:rPr>
                <w:b/>
                <w:bCs/>
                <w:sz w:val="24"/>
                <w:szCs w:val="24"/>
              </w:rPr>
            </w:pPr>
            <w:r w:rsidRPr="00017D44">
              <w:rPr>
                <w:b/>
                <w:bCs/>
                <w:sz w:val="24"/>
                <w:szCs w:val="24"/>
              </w:rPr>
              <w:t>West Asian or Middle Eastern</w:t>
            </w:r>
            <w:r w:rsidR="00BC6AAA" w:rsidRPr="00017D44">
              <w:rPr>
                <w:b/>
                <w:bCs/>
                <w:sz w:val="24"/>
                <w:szCs w:val="24"/>
              </w:rPr>
              <w:t xml:space="preserve"> 3.9%</w:t>
            </w:r>
          </w:p>
          <w:p w14:paraId="35FF5C1E" w14:textId="63DE0A98" w:rsidR="00566B13" w:rsidRPr="00017D44" w:rsidRDefault="00566B13" w:rsidP="00566B13">
            <w:pPr>
              <w:rPr>
                <w:b/>
                <w:bCs/>
                <w:sz w:val="24"/>
                <w:szCs w:val="24"/>
              </w:rPr>
            </w:pPr>
            <w:proofErr w:type="gramStart"/>
            <w:r w:rsidRPr="00017D44">
              <w:rPr>
                <w:b/>
                <w:bCs/>
                <w:sz w:val="24"/>
                <w:szCs w:val="24"/>
              </w:rPr>
              <w:t>South East</w:t>
            </w:r>
            <w:proofErr w:type="gramEnd"/>
            <w:r w:rsidRPr="00017D44">
              <w:rPr>
                <w:b/>
                <w:bCs/>
                <w:sz w:val="24"/>
                <w:szCs w:val="24"/>
              </w:rPr>
              <w:t xml:space="preserve"> Asian</w:t>
            </w:r>
            <w:r w:rsidR="00BC6AAA" w:rsidRPr="00017D44">
              <w:rPr>
                <w:b/>
                <w:bCs/>
                <w:sz w:val="24"/>
                <w:szCs w:val="24"/>
              </w:rPr>
              <w:t xml:space="preserve"> 0.4%</w:t>
            </w:r>
          </w:p>
          <w:p w14:paraId="207DAF03" w14:textId="576D3459" w:rsidR="00566B13" w:rsidRPr="00017D44" w:rsidRDefault="00566B13" w:rsidP="00566B13">
            <w:pPr>
              <w:rPr>
                <w:b/>
                <w:bCs/>
                <w:sz w:val="24"/>
                <w:szCs w:val="24"/>
              </w:rPr>
            </w:pPr>
            <w:r w:rsidRPr="00017D44">
              <w:rPr>
                <w:b/>
                <w:bCs/>
                <w:sz w:val="24"/>
                <w:szCs w:val="24"/>
              </w:rPr>
              <w:t>South Asian</w:t>
            </w:r>
            <w:r w:rsidR="00BC6AAA" w:rsidRPr="00017D44">
              <w:rPr>
                <w:b/>
                <w:bCs/>
                <w:sz w:val="24"/>
                <w:szCs w:val="24"/>
              </w:rPr>
              <w:t xml:space="preserve"> 6.3%</w:t>
            </w:r>
          </w:p>
          <w:p w14:paraId="10AFBDD7" w14:textId="1EF4AB7A" w:rsidR="00566B13" w:rsidRPr="00017D44" w:rsidRDefault="00566B13" w:rsidP="00566B13">
            <w:pPr>
              <w:rPr>
                <w:b/>
                <w:bCs/>
                <w:sz w:val="24"/>
                <w:szCs w:val="24"/>
              </w:rPr>
            </w:pPr>
            <w:r w:rsidRPr="00017D44">
              <w:rPr>
                <w:b/>
                <w:bCs/>
                <w:sz w:val="24"/>
                <w:szCs w:val="24"/>
              </w:rPr>
              <w:t>Additional</w:t>
            </w:r>
            <w:r w:rsidR="00BC6AAA" w:rsidRPr="00017D44">
              <w:rPr>
                <w:b/>
                <w:bCs/>
                <w:sz w:val="24"/>
                <w:szCs w:val="24"/>
              </w:rPr>
              <w:t xml:space="preserve"> 3.5%</w:t>
            </w:r>
          </w:p>
          <w:p w14:paraId="411299FA" w14:textId="36277992" w:rsidR="00566B13" w:rsidRPr="00017D44" w:rsidRDefault="00566B13" w:rsidP="00566B13">
            <w:pPr>
              <w:rPr>
                <w:b/>
                <w:bCs/>
                <w:sz w:val="24"/>
                <w:szCs w:val="24"/>
              </w:rPr>
            </w:pPr>
            <w:r w:rsidRPr="00017D44">
              <w:rPr>
                <w:b/>
                <w:bCs/>
                <w:sz w:val="24"/>
                <w:szCs w:val="24"/>
              </w:rPr>
              <w:t>I prefer not to answer / no response</w:t>
            </w:r>
            <w:r w:rsidR="00BC6AAA" w:rsidRPr="00017D44">
              <w:rPr>
                <w:b/>
                <w:bCs/>
                <w:sz w:val="24"/>
                <w:szCs w:val="24"/>
              </w:rPr>
              <w:t xml:space="preserve"> 3.9%</w:t>
            </w:r>
          </w:p>
          <w:p w14:paraId="01A9E07E" w14:textId="0706745F" w:rsidR="00566B13" w:rsidRPr="00017D44" w:rsidRDefault="00566B13" w:rsidP="00566B13">
            <w:pPr>
              <w:rPr>
                <w:b/>
                <w:bCs/>
                <w:sz w:val="24"/>
                <w:szCs w:val="24"/>
              </w:rPr>
            </w:pPr>
            <w:r w:rsidRPr="00017D44">
              <w:rPr>
                <w:b/>
                <w:bCs/>
                <w:sz w:val="24"/>
                <w:szCs w:val="24"/>
              </w:rPr>
              <w:t>Black</w:t>
            </w:r>
            <w:r w:rsidR="00BC6AAA" w:rsidRPr="00017D44">
              <w:rPr>
                <w:b/>
                <w:bCs/>
                <w:sz w:val="24"/>
                <w:szCs w:val="24"/>
              </w:rPr>
              <w:t xml:space="preserve"> 1.9%</w:t>
            </w:r>
          </w:p>
          <w:p w14:paraId="6D15FEFD" w14:textId="09DF737A" w:rsidR="00566B13" w:rsidRPr="00017D44" w:rsidRDefault="00566B13" w:rsidP="00566B13">
            <w:pPr>
              <w:rPr>
                <w:b/>
                <w:bCs/>
                <w:sz w:val="24"/>
                <w:szCs w:val="24"/>
              </w:rPr>
            </w:pPr>
            <w:r w:rsidRPr="00017D44">
              <w:rPr>
                <w:b/>
                <w:bCs/>
                <w:sz w:val="24"/>
                <w:szCs w:val="24"/>
              </w:rPr>
              <w:t>East Asian</w:t>
            </w:r>
            <w:r w:rsidR="00BC6AAA" w:rsidRPr="00017D44">
              <w:rPr>
                <w:b/>
                <w:bCs/>
                <w:sz w:val="24"/>
                <w:szCs w:val="24"/>
              </w:rPr>
              <w:t xml:space="preserve"> 5.5%</w:t>
            </w:r>
          </w:p>
          <w:p w14:paraId="7FE4191B" w14:textId="6D9B4718" w:rsidR="00566B13" w:rsidRPr="00017D44" w:rsidRDefault="00566B13" w:rsidP="00566B13">
            <w:pPr>
              <w:rPr>
                <w:b/>
                <w:bCs/>
                <w:sz w:val="24"/>
                <w:szCs w:val="24"/>
              </w:rPr>
            </w:pPr>
            <w:r w:rsidRPr="00017D44">
              <w:rPr>
                <w:b/>
                <w:bCs/>
                <w:sz w:val="24"/>
                <w:szCs w:val="24"/>
              </w:rPr>
              <w:t>Indigenous Global</w:t>
            </w:r>
            <w:r w:rsidR="00BC6AAA" w:rsidRPr="00017D44">
              <w:rPr>
                <w:b/>
                <w:bCs/>
                <w:sz w:val="24"/>
                <w:szCs w:val="24"/>
              </w:rPr>
              <w:t xml:space="preserve"> 0.4%</w:t>
            </w:r>
          </w:p>
          <w:p w14:paraId="1E5BC3A3" w14:textId="0C717FEF" w:rsidR="00705D03" w:rsidRPr="00017D44" w:rsidRDefault="00566B13" w:rsidP="00024F85">
            <w:pPr>
              <w:rPr>
                <w:b/>
                <w:bCs/>
                <w:sz w:val="24"/>
                <w:szCs w:val="24"/>
              </w:rPr>
            </w:pPr>
            <w:r w:rsidRPr="00017D44">
              <w:rPr>
                <w:b/>
                <w:bCs/>
                <w:sz w:val="24"/>
                <w:szCs w:val="24"/>
              </w:rPr>
              <w:t>Latino/a or Latinx</w:t>
            </w:r>
            <w:r w:rsidR="00BC6AAA" w:rsidRPr="00017D44">
              <w:rPr>
                <w:b/>
                <w:bCs/>
                <w:sz w:val="24"/>
                <w:szCs w:val="24"/>
              </w:rPr>
              <w:t xml:space="preserve"> 3.7%</w:t>
            </w:r>
          </w:p>
        </w:tc>
      </w:tr>
    </w:tbl>
    <w:p w14:paraId="48682057" w14:textId="77777777" w:rsidR="00344E8D" w:rsidRPr="00344E8D" w:rsidRDefault="00344E8D" w:rsidP="00344E8D">
      <w:pPr>
        <w:rPr>
          <w:lang w:val="en-GB"/>
        </w:rPr>
      </w:pPr>
      <w:r w:rsidRPr="00344E8D">
        <w:lastRenderedPageBreak/>
        <w:t xml:space="preserve">In comparison to the 2016 Canadian Census, the diversity of Western student respondents is strong. For example, while 2.8% of the Canadian population was of African ancestry as of 2016, 4.6% of student respondents selected this as their ancestry (new data will be available from Statistics Canada later in 2022). The census also underscored that the largest groups of student respondents are of European (48.3%) and Asian (38.5%) ancestry. The </w:t>
      </w:r>
      <w:r w:rsidRPr="00344E8D">
        <w:rPr>
          <w:lang w:val="en-CA"/>
        </w:rPr>
        <w:t xml:space="preserve">Latino/a/x </w:t>
      </w:r>
      <w:r w:rsidRPr="00344E8D">
        <w:t>ancestry represented 3.3% of student respondents.</w:t>
      </w:r>
    </w:p>
    <w:p w14:paraId="5DAD8C49" w14:textId="77777777" w:rsidR="00344E8D" w:rsidRPr="00344E8D" w:rsidRDefault="00344E8D" w:rsidP="00344E8D">
      <w:pPr>
        <w:rPr>
          <w:lang w:val="en-GB"/>
        </w:rPr>
      </w:pPr>
      <w:r w:rsidRPr="00344E8D">
        <w:t xml:space="preserve">Of Western staff respondents, 2.5% identified as having African ancestry, 12.5% Asian ancestry, 3.6% </w:t>
      </w:r>
      <w:r w:rsidRPr="00344E8D">
        <w:rPr>
          <w:lang w:val="en-CA"/>
        </w:rPr>
        <w:t xml:space="preserve">Latino/a/x </w:t>
      </w:r>
      <w:r w:rsidRPr="00344E8D">
        <w:t>ancestry, and 75.9% as having European ancestry.</w:t>
      </w:r>
    </w:p>
    <w:p w14:paraId="15F7B765" w14:textId="265B0995" w:rsidR="00344E8D" w:rsidRDefault="00344E8D" w:rsidP="00344E8D">
      <w:pPr>
        <w:rPr>
          <w:lang w:val="en-GB"/>
        </w:rPr>
      </w:pPr>
      <w:r w:rsidRPr="00344E8D">
        <w:t xml:space="preserve">Faculty had the lowest representation of members of African ancestry (1.9%) out of all three Western groups. Of faculty respondents, 70.6% have European ancestry, followed by 16.1% from Asian ancestry, and 3.7% from </w:t>
      </w:r>
      <w:r w:rsidRPr="00344E8D">
        <w:rPr>
          <w:lang w:val="en-CA"/>
        </w:rPr>
        <w:t>Latino/a/x ancestry</w:t>
      </w:r>
      <w:r w:rsidRPr="00344E8D">
        <w:t>.</w:t>
      </w:r>
    </w:p>
    <w:p w14:paraId="6685D03F" w14:textId="77777777" w:rsidR="006A55FD" w:rsidRPr="006A55FD" w:rsidRDefault="006A55FD" w:rsidP="006A55FD">
      <w:pPr>
        <w:rPr>
          <w:lang w:val="en-GB"/>
        </w:rPr>
      </w:pPr>
      <w:r w:rsidRPr="006A55FD">
        <w:t>In 2016, just over 1 million people in Canada reported African origins (including Caribbean) accounting for 2.8% of the population. Within the Canadian population, three Asian ancestries were among the 20 most reported: Chinese (close to 1.8 million people), East Indian (approximately 1.4 million), and Filipino (837,130). These accounted for 11% of the population in Canada. Latin, Central or South American origins accounted for approximately 2% of the population of Canada. Finally, English, Scottish, French, and Irish origins were still among the 20 most common ancestral lineages reported by Statistics Canadian at that time, either as a single response or in combination with other ancestries (multiple response). This ancestral lineage accounts on its own for about 57% of the population of Canada.</w:t>
      </w:r>
    </w:p>
    <w:p w14:paraId="3692FBFF" w14:textId="77777777" w:rsidR="006A55FD" w:rsidRPr="006A55FD" w:rsidRDefault="006A55FD" w:rsidP="006A55FD">
      <w:pPr>
        <w:rPr>
          <w:lang w:val="en-GB"/>
        </w:rPr>
      </w:pPr>
      <w:r w:rsidRPr="006A55FD">
        <w:t xml:space="preserve">We can state that of the three groups surveyed—students, staff, and faculty—representation and ethnocultural diversity is most robust among the student population; nevertheless, from the census we also see that the racial and ethnocultural identities from Indigenous, Black, and members of the </w:t>
      </w:r>
      <w:proofErr w:type="gramStart"/>
      <w:r w:rsidRPr="006A55FD">
        <w:t>South East</w:t>
      </w:r>
      <w:proofErr w:type="gramEnd"/>
      <w:r w:rsidRPr="006A55FD">
        <w:t xml:space="preserve"> Asian communities appear to be lacking relative to our other communities. </w:t>
      </w:r>
    </w:p>
    <w:p w14:paraId="3723966B" w14:textId="2CEF5EBB" w:rsidR="006A55FD" w:rsidRPr="00344E8D" w:rsidRDefault="006A55FD" w:rsidP="006A55FD">
      <w:pPr>
        <w:rPr>
          <w:lang w:val="en-GB"/>
        </w:rPr>
      </w:pPr>
      <w:r w:rsidRPr="006A55FD">
        <w:t>Given this—and the statistical data provided above—we can conclude that more work needs to be done to improve representation of racial ethnocultural identity. To address this, we have committed in our strategic plan to “increase diversity among our faculty and staff, including the recruitment and retention of Indigenous Peoples and members of equity-deserving groups” (“Towards Western at 150,” 2021, p. 25).</w:t>
      </w:r>
    </w:p>
    <w:p w14:paraId="587AD335" w14:textId="17F1515E" w:rsidR="00E152CE" w:rsidRDefault="006A55FD" w:rsidP="000942FC">
      <w:pPr>
        <w:pStyle w:val="Heading1"/>
        <w:numPr>
          <w:ilvl w:val="0"/>
          <w:numId w:val="42"/>
        </w:numPr>
        <w:rPr>
          <w:lang w:val="en-GB"/>
        </w:rPr>
      </w:pPr>
      <w:bookmarkStart w:id="5" w:name="_Toc104900952"/>
      <w:r>
        <w:t>Disabilities</w:t>
      </w:r>
      <w:bookmarkEnd w:id="5"/>
      <w:r w:rsidR="009C3540" w:rsidRPr="009C3540">
        <w:t xml:space="preserve"> </w:t>
      </w:r>
    </w:p>
    <w:p w14:paraId="5EE73D60" w14:textId="579F3594" w:rsidR="006A55FD" w:rsidRDefault="006A55FD" w:rsidP="006071CA">
      <w:pPr>
        <w:rPr>
          <w:lang w:val="en-GB"/>
        </w:rPr>
      </w:pPr>
      <w:r>
        <w:rPr>
          <w:lang w:val="en-GB"/>
        </w:rPr>
        <w:t>“Do you self-identify as a</w:t>
      </w:r>
      <w:r w:rsidR="00FD5AB7">
        <w:rPr>
          <w:lang w:val="en-GB"/>
        </w:rPr>
        <w:t xml:space="preserve"> person with a disability</w:t>
      </w:r>
      <w:r>
        <w:rPr>
          <w:lang w:val="en-GB"/>
        </w:rPr>
        <w:t>”</w:t>
      </w:r>
    </w:p>
    <w:tbl>
      <w:tblPr>
        <w:tblStyle w:val="TableGrid"/>
        <w:tblW w:w="0" w:type="auto"/>
        <w:tblLook w:val="04A0" w:firstRow="1" w:lastRow="0" w:firstColumn="1" w:lastColumn="0" w:noHBand="0" w:noVBand="1"/>
      </w:tblPr>
      <w:tblGrid>
        <w:gridCol w:w="3116"/>
        <w:gridCol w:w="3117"/>
        <w:gridCol w:w="3117"/>
      </w:tblGrid>
      <w:tr w:rsidR="00FD5AB7" w14:paraId="15A21820" w14:textId="77777777" w:rsidTr="00263F49">
        <w:tc>
          <w:tcPr>
            <w:tcW w:w="3116" w:type="dxa"/>
          </w:tcPr>
          <w:p w14:paraId="1CC62D69" w14:textId="63603F35" w:rsidR="00FD5AB7" w:rsidRPr="00017D44" w:rsidRDefault="00FD5AB7" w:rsidP="00024F85">
            <w:pPr>
              <w:jc w:val="center"/>
              <w:rPr>
                <w:b/>
                <w:bCs/>
                <w:sz w:val="24"/>
                <w:szCs w:val="24"/>
              </w:rPr>
            </w:pPr>
            <w:r w:rsidRPr="00017D44">
              <w:rPr>
                <w:b/>
                <w:bCs/>
                <w:sz w:val="24"/>
                <w:szCs w:val="24"/>
              </w:rPr>
              <w:t>Students</w:t>
            </w:r>
          </w:p>
          <w:p w14:paraId="79C8C41F" w14:textId="486E7502" w:rsidR="00FD5AB7" w:rsidRPr="00017D44" w:rsidRDefault="00FD5AB7" w:rsidP="00263F49">
            <w:pPr>
              <w:rPr>
                <w:b/>
                <w:bCs/>
                <w:sz w:val="24"/>
                <w:szCs w:val="24"/>
                <w:lang w:val="en-GB"/>
              </w:rPr>
            </w:pPr>
            <w:r w:rsidRPr="007D497D">
              <w:rPr>
                <w:b/>
                <w:bCs/>
                <w:sz w:val="24"/>
                <w:szCs w:val="24"/>
              </w:rPr>
              <w:t>I prefer not to answer/ no response</w:t>
            </w:r>
            <w:r w:rsidRPr="00017D44">
              <w:rPr>
                <w:b/>
                <w:bCs/>
                <w:sz w:val="24"/>
                <w:szCs w:val="24"/>
              </w:rPr>
              <w:t xml:space="preserve"> </w:t>
            </w:r>
            <w:r w:rsidRPr="00017D44">
              <w:rPr>
                <w:b/>
                <w:bCs/>
                <w:sz w:val="24"/>
                <w:szCs w:val="24"/>
              </w:rPr>
              <w:t>3</w:t>
            </w:r>
            <w:r w:rsidRPr="007D497D">
              <w:rPr>
                <w:b/>
                <w:bCs/>
                <w:sz w:val="24"/>
                <w:szCs w:val="24"/>
              </w:rPr>
              <w:t>.</w:t>
            </w:r>
            <w:r w:rsidRPr="00017D44">
              <w:rPr>
                <w:b/>
                <w:bCs/>
                <w:sz w:val="24"/>
                <w:szCs w:val="24"/>
              </w:rPr>
              <w:t>1</w:t>
            </w:r>
            <w:r w:rsidRPr="007D497D">
              <w:rPr>
                <w:b/>
                <w:bCs/>
                <w:sz w:val="24"/>
                <w:szCs w:val="24"/>
              </w:rPr>
              <w:t>%</w:t>
            </w:r>
          </w:p>
          <w:p w14:paraId="2618D532" w14:textId="1166AC3D" w:rsidR="00FD5AB7" w:rsidRPr="00017D44" w:rsidRDefault="00FD5AB7" w:rsidP="00263F49">
            <w:pPr>
              <w:rPr>
                <w:b/>
                <w:bCs/>
                <w:sz w:val="24"/>
                <w:szCs w:val="24"/>
                <w:lang w:val="en-GB"/>
              </w:rPr>
            </w:pPr>
            <w:r w:rsidRPr="00017D44">
              <w:rPr>
                <w:b/>
                <w:bCs/>
                <w:sz w:val="24"/>
                <w:szCs w:val="24"/>
                <w:lang w:val="en-GB"/>
              </w:rPr>
              <w:t xml:space="preserve">Yes </w:t>
            </w:r>
            <w:r w:rsidRPr="00017D44">
              <w:rPr>
                <w:b/>
                <w:bCs/>
                <w:sz w:val="24"/>
                <w:szCs w:val="24"/>
                <w:lang w:val="en-GB"/>
              </w:rPr>
              <w:t>9</w:t>
            </w:r>
            <w:r w:rsidRPr="00017D44">
              <w:rPr>
                <w:b/>
                <w:bCs/>
                <w:sz w:val="24"/>
                <w:szCs w:val="24"/>
                <w:lang w:val="en-GB"/>
              </w:rPr>
              <w:t>.</w:t>
            </w:r>
            <w:r w:rsidRPr="00017D44">
              <w:rPr>
                <w:b/>
                <w:bCs/>
                <w:sz w:val="24"/>
                <w:szCs w:val="24"/>
                <w:lang w:val="en-GB"/>
              </w:rPr>
              <w:t>1</w:t>
            </w:r>
            <w:r w:rsidRPr="00017D44">
              <w:rPr>
                <w:b/>
                <w:bCs/>
                <w:sz w:val="24"/>
                <w:szCs w:val="24"/>
                <w:lang w:val="en-GB"/>
              </w:rPr>
              <w:t>%</w:t>
            </w:r>
          </w:p>
          <w:p w14:paraId="21B7A36D" w14:textId="09FFFC26" w:rsidR="00FD5AB7" w:rsidRPr="00017D44" w:rsidRDefault="00FD5AB7" w:rsidP="00263F49">
            <w:pPr>
              <w:rPr>
                <w:b/>
                <w:bCs/>
                <w:sz w:val="24"/>
                <w:szCs w:val="24"/>
                <w:lang w:val="en-GB"/>
              </w:rPr>
            </w:pPr>
            <w:r w:rsidRPr="00017D44">
              <w:rPr>
                <w:b/>
                <w:bCs/>
                <w:sz w:val="24"/>
                <w:szCs w:val="24"/>
                <w:lang w:val="en-GB"/>
              </w:rPr>
              <w:lastRenderedPageBreak/>
              <w:t xml:space="preserve">No </w:t>
            </w:r>
            <w:r w:rsidRPr="00017D44">
              <w:rPr>
                <w:b/>
                <w:bCs/>
                <w:sz w:val="24"/>
                <w:szCs w:val="24"/>
                <w:lang w:val="en-GB"/>
              </w:rPr>
              <w:t>87</w:t>
            </w:r>
            <w:r w:rsidRPr="00017D44">
              <w:rPr>
                <w:b/>
                <w:bCs/>
                <w:sz w:val="24"/>
                <w:szCs w:val="24"/>
                <w:lang w:val="en-GB"/>
              </w:rPr>
              <w:t>.</w:t>
            </w:r>
            <w:r w:rsidRPr="00017D44">
              <w:rPr>
                <w:b/>
                <w:bCs/>
                <w:sz w:val="24"/>
                <w:szCs w:val="24"/>
                <w:lang w:val="en-GB"/>
              </w:rPr>
              <w:t>8</w:t>
            </w:r>
            <w:r w:rsidRPr="00017D44">
              <w:rPr>
                <w:b/>
                <w:bCs/>
                <w:sz w:val="24"/>
                <w:szCs w:val="24"/>
                <w:lang w:val="en-GB"/>
              </w:rPr>
              <w:t>%</w:t>
            </w:r>
          </w:p>
        </w:tc>
        <w:tc>
          <w:tcPr>
            <w:tcW w:w="3117" w:type="dxa"/>
          </w:tcPr>
          <w:p w14:paraId="70326B25" w14:textId="29E476E2" w:rsidR="00FD5AB7" w:rsidRPr="00017D44" w:rsidRDefault="00FD5AB7" w:rsidP="00024F85">
            <w:pPr>
              <w:jc w:val="center"/>
              <w:rPr>
                <w:b/>
                <w:bCs/>
                <w:sz w:val="24"/>
                <w:szCs w:val="24"/>
              </w:rPr>
            </w:pPr>
            <w:r w:rsidRPr="00017D44">
              <w:rPr>
                <w:b/>
                <w:bCs/>
                <w:sz w:val="24"/>
                <w:szCs w:val="24"/>
              </w:rPr>
              <w:lastRenderedPageBreak/>
              <w:t>Staff</w:t>
            </w:r>
          </w:p>
          <w:p w14:paraId="59456639" w14:textId="1DC6D813" w:rsidR="00FD5AB7" w:rsidRPr="00017D44" w:rsidRDefault="00FD5AB7" w:rsidP="00263F49">
            <w:pPr>
              <w:rPr>
                <w:b/>
                <w:bCs/>
                <w:sz w:val="24"/>
                <w:szCs w:val="24"/>
                <w:lang w:val="en-GB"/>
              </w:rPr>
            </w:pPr>
            <w:r w:rsidRPr="007D497D">
              <w:rPr>
                <w:b/>
                <w:bCs/>
                <w:sz w:val="24"/>
                <w:szCs w:val="24"/>
              </w:rPr>
              <w:t>I prefer not to answer/ no response</w:t>
            </w:r>
            <w:r w:rsidRPr="00017D44">
              <w:rPr>
                <w:b/>
                <w:bCs/>
                <w:sz w:val="24"/>
                <w:szCs w:val="24"/>
              </w:rPr>
              <w:t xml:space="preserve"> </w:t>
            </w:r>
            <w:r w:rsidRPr="00017D44">
              <w:rPr>
                <w:b/>
                <w:bCs/>
                <w:sz w:val="24"/>
                <w:szCs w:val="24"/>
              </w:rPr>
              <w:t>2</w:t>
            </w:r>
            <w:r w:rsidRPr="007D497D">
              <w:rPr>
                <w:b/>
                <w:bCs/>
                <w:sz w:val="24"/>
                <w:szCs w:val="24"/>
              </w:rPr>
              <w:t>.</w:t>
            </w:r>
            <w:r w:rsidRPr="00017D44">
              <w:rPr>
                <w:b/>
                <w:bCs/>
                <w:sz w:val="24"/>
                <w:szCs w:val="24"/>
              </w:rPr>
              <w:t>7</w:t>
            </w:r>
            <w:r w:rsidRPr="007D497D">
              <w:rPr>
                <w:b/>
                <w:bCs/>
                <w:sz w:val="24"/>
                <w:szCs w:val="24"/>
              </w:rPr>
              <w:t>%</w:t>
            </w:r>
          </w:p>
          <w:p w14:paraId="566F753E" w14:textId="73A32705" w:rsidR="00FD5AB7" w:rsidRPr="00017D44" w:rsidRDefault="00FD5AB7" w:rsidP="00263F49">
            <w:pPr>
              <w:rPr>
                <w:b/>
                <w:bCs/>
                <w:sz w:val="24"/>
                <w:szCs w:val="24"/>
                <w:lang w:val="en-GB"/>
              </w:rPr>
            </w:pPr>
            <w:r w:rsidRPr="00017D44">
              <w:rPr>
                <w:b/>
                <w:bCs/>
                <w:sz w:val="24"/>
                <w:szCs w:val="24"/>
                <w:lang w:val="en-GB"/>
              </w:rPr>
              <w:t xml:space="preserve">Yes </w:t>
            </w:r>
            <w:r w:rsidRPr="00017D44">
              <w:rPr>
                <w:b/>
                <w:bCs/>
                <w:sz w:val="24"/>
                <w:szCs w:val="24"/>
                <w:lang w:val="en-GB"/>
              </w:rPr>
              <w:t>7</w:t>
            </w:r>
            <w:r w:rsidRPr="00017D44">
              <w:rPr>
                <w:b/>
                <w:bCs/>
                <w:sz w:val="24"/>
                <w:szCs w:val="24"/>
                <w:lang w:val="en-GB"/>
              </w:rPr>
              <w:t>.</w:t>
            </w:r>
            <w:r w:rsidRPr="00017D44">
              <w:rPr>
                <w:b/>
                <w:bCs/>
                <w:sz w:val="24"/>
                <w:szCs w:val="24"/>
                <w:lang w:val="en-GB"/>
              </w:rPr>
              <w:t>6</w:t>
            </w:r>
            <w:r w:rsidRPr="00017D44">
              <w:rPr>
                <w:b/>
                <w:bCs/>
                <w:sz w:val="24"/>
                <w:szCs w:val="24"/>
                <w:lang w:val="en-GB"/>
              </w:rPr>
              <w:t>%</w:t>
            </w:r>
          </w:p>
          <w:p w14:paraId="0CF1B1E1" w14:textId="73801764" w:rsidR="00FD5AB7" w:rsidRPr="00017D44" w:rsidRDefault="00FD5AB7" w:rsidP="00263F49">
            <w:pPr>
              <w:rPr>
                <w:b/>
                <w:bCs/>
                <w:sz w:val="24"/>
                <w:szCs w:val="24"/>
              </w:rPr>
            </w:pPr>
            <w:r w:rsidRPr="00017D44">
              <w:rPr>
                <w:b/>
                <w:bCs/>
                <w:sz w:val="24"/>
                <w:szCs w:val="24"/>
                <w:lang w:val="en-GB"/>
              </w:rPr>
              <w:lastRenderedPageBreak/>
              <w:t xml:space="preserve">No </w:t>
            </w:r>
            <w:r w:rsidRPr="00017D44">
              <w:rPr>
                <w:b/>
                <w:bCs/>
                <w:sz w:val="24"/>
                <w:szCs w:val="24"/>
                <w:lang w:val="en-GB"/>
              </w:rPr>
              <w:t>89</w:t>
            </w:r>
            <w:r w:rsidRPr="00017D44">
              <w:rPr>
                <w:b/>
                <w:bCs/>
                <w:sz w:val="24"/>
                <w:szCs w:val="24"/>
                <w:lang w:val="en-GB"/>
              </w:rPr>
              <w:t>.</w:t>
            </w:r>
            <w:r w:rsidRPr="00017D44">
              <w:rPr>
                <w:b/>
                <w:bCs/>
                <w:sz w:val="24"/>
                <w:szCs w:val="24"/>
                <w:lang w:val="en-GB"/>
              </w:rPr>
              <w:t>7</w:t>
            </w:r>
            <w:r w:rsidRPr="00017D44">
              <w:rPr>
                <w:b/>
                <w:bCs/>
                <w:sz w:val="24"/>
                <w:szCs w:val="24"/>
                <w:lang w:val="en-GB"/>
              </w:rPr>
              <w:t>%</w:t>
            </w:r>
          </w:p>
        </w:tc>
        <w:tc>
          <w:tcPr>
            <w:tcW w:w="3117" w:type="dxa"/>
          </w:tcPr>
          <w:p w14:paraId="07F71FA3" w14:textId="1D30BC44" w:rsidR="00FD5AB7" w:rsidRPr="00017D44" w:rsidRDefault="00FD5AB7" w:rsidP="00024F85">
            <w:pPr>
              <w:jc w:val="center"/>
              <w:rPr>
                <w:b/>
                <w:bCs/>
                <w:sz w:val="24"/>
                <w:szCs w:val="24"/>
              </w:rPr>
            </w:pPr>
            <w:r w:rsidRPr="00017D44">
              <w:rPr>
                <w:b/>
                <w:bCs/>
                <w:sz w:val="24"/>
                <w:szCs w:val="24"/>
              </w:rPr>
              <w:lastRenderedPageBreak/>
              <w:t>Faculty</w:t>
            </w:r>
          </w:p>
          <w:p w14:paraId="2E857048" w14:textId="5DF65C9C" w:rsidR="00FD5AB7" w:rsidRPr="00017D44" w:rsidRDefault="00FD5AB7" w:rsidP="00263F49">
            <w:pPr>
              <w:rPr>
                <w:b/>
                <w:bCs/>
                <w:sz w:val="24"/>
                <w:szCs w:val="24"/>
                <w:lang w:val="en-GB"/>
              </w:rPr>
            </w:pPr>
            <w:r w:rsidRPr="007D497D">
              <w:rPr>
                <w:b/>
                <w:bCs/>
                <w:sz w:val="24"/>
                <w:szCs w:val="24"/>
              </w:rPr>
              <w:t>I prefer not to answer/ no response</w:t>
            </w:r>
            <w:r w:rsidRPr="00017D44">
              <w:rPr>
                <w:b/>
                <w:bCs/>
                <w:sz w:val="24"/>
                <w:szCs w:val="24"/>
              </w:rPr>
              <w:t xml:space="preserve"> </w:t>
            </w:r>
            <w:r w:rsidR="00F520DB" w:rsidRPr="00017D44">
              <w:rPr>
                <w:b/>
                <w:bCs/>
                <w:sz w:val="24"/>
                <w:szCs w:val="24"/>
              </w:rPr>
              <w:t>2</w:t>
            </w:r>
            <w:r w:rsidRPr="007D497D">
              <w:rPr>
                <w:b/>
                <w:bCs/>
                <w:sz w:val="24"/>
                <w:szCs w:val="24"/>
              </w:rPr>
              <w:t>.</w:t>
            </w:r>
            <w:r w:rsidR="00F520DB" w:rsidRPr="00017D44">
              <w:rPr>
                <w:b/>
                <w:bCs/>
                <w:sz w:val="24"/>
                <w:szCs w:val="24"/>
              </w:rPr>
              <w:t>5</w:t>
            </w:r>
            <w:r w:rsidRPr="007D497D">
              <w:rPr>
                <w:b/>
                <w:bCs/>
                <w:sz w:val="24"/>
                <w:szCs w:val="24"/>
              </w:rPr>
              <w:t>%</w:t>
            </w:r>
          </w:p>
          <w:p w14:paraId="5031393F" w14:textId="228DBFF1" w:rsidR="00FD5AB7" w:rsidRPr="00017D44" w:rsidRDefault="00FD5AB7" w:rsidP="00263F49">
            <w:pPr>
              <w:rPr>
                <w:b/>
                <w:bCs/>
                <w:sz w:val="24"/>
                <w:szCs w:val="24"/>
                <w:lang w:val="en-GB"/>
              </w:rPr>
            </w:pPr>
            <w:r w:rsidRPr="00017D44">
              <w:rPr>
                <w:b/>
                <w:bCs/>
                <w:sz w:val="24"/>
                <w:szCs w:val="24"/>
                <w:lang w:val="en-GB"/>
              </w:rPr>
              <w:t xml:space="preserve">Yes </w:t>
            </w:r>
            <w:r w:rsidR="00F520DB" w:rsidRPr="00017D44">
              <w:rPr>
                <w:b/>
                <w:bCs/>
                <w:sz w:val="24"/>
                <w:szCs w:val="24"/>
                <w:lang w:val="en-GB"/>
              </w:rPr>
              <w:t>8</w:t>
            </w:r>
            <w:r w:rsidRPr="00017D44">
              <w:rPr>
                <w:b/>
                <w:bCs/>
                <w:sz w:val="24"/>
                <w:szCs w:val="24"/>
                <w:lang w:val="en-GB"/>
              </w:rPr>
              <w:t>.</w:t>
            </w:r>
            <w:r w:rsidR="00F520DB" w:rsidRPr="00017D44">
              <w:rPr>
                <w:b/>
                <w:bCs/>
                <w:sz w:val="24"/>
                <w:szCs w:val="24"/>
                <w:lang w:val="en-GB"/>
              </w:rPr>
              <w:t>7</w:t>
            </w:r>
            <w:r w:rsidRPr="00017D44">
              <w:rPr>
                <w:b/>
                <w:bCs/>
                <w:sz w:val="24"/>
                <w:szCs w:val="24"/>
                <w:lang w:val="en-GB"/>
              </w:rPr>
              <w:t>%</w:t>
            </w:r>
          </w:p>
          <w:p w14:paraId="0B6DFD7B" w14:textId="1B6ACD9F" w:rsidR="00FD5AB7" w:rsidRPr="00017D44" w:rsidRDefault="00FD5AB7" w:rsidP="00263F49">
            <w:pPr>
              <w:rPr>
                <w:b/>
                <w:bCs/>
                <w:sz w:val="24"/>
                <w:szCs w:val="24"/>
              </w:rPr>
            </w:pPr>
            <w:r w:rsidRPr="00017D44">
              <w:rPr>
                <w:b/>
                <w:bCs/>
                <w:sz w:val="24"/>
                <w:szCs w:val="24"/>
                <w:lang w:val="en-GB"/>
              </w:rPr>
              <w:lastRenderedPageBreak/>
              <w:t xml:space="preserve">No </w:t>
            </w:r>
            <w:r w:rsidR="00F520DB" w:rsidRPr="00017D44">
              <w:rPr>
                <w:b/>
                <w:bCs/>
                <w:sz w:val="24"/>
                <w:szCs w:val="24"/>
                <w:lang w:val="en-GB"/>
              </w:rPr>
              <w:t>88</w:t>
            </w:r>
            <w:r w:rsidRPr="00017D44">
              <w:rPr>
                <w:b/>
                <w:bCs/>
                <w:sz w:val="24"/>
                <w:szCs w:val="24"/>
                <w:lang w:val="en-GB"/>
              </w:rPr>
              <w:t>.8%</w:t>
            </w:r>
          </w:p>
        </w:tc>
      </w:tr>
    </w:tbl>
    <w:p w14:paraId="0F412CF6" w14:textId="77777777" w:rsidR="00F520DB" w:rsidRPr="00F520DB" w:rsidRDefault="00F520DB" w:rsidP="00F520DB">
      <w:pPr>
        <w:rPr>
          <w:lang w:val="en-GB"/>
        </w:rPr>
      </w:pPr>
      <w:r w:rsidRPr="00F520DB">
        <w:rPr>
          <w:lang w:val="en-GB"/>
        </w:rPr>
        <w:lastRenderedPageBreak/>
        <w:t xml:space="preserve">In creating a more welcoming and inclusive experience for equity-deserving groups, Western is concerned with understanding better what disabilities are present among the campus population. In 2021 the university received an external report analysing the accessibility of our campus and services—including physical accessibility—and the report identified a significant number of needed improvements. In the wake of this report, we committed ourselves to funding new initiatives (“Towards Western at 150,” 2021, p.16). </w:t>
      </w:r>
    </w:p>
    <w:p w14:paraId="32FF20D4" w14:textId="77777777" w:rsidR="00017D44" w:rsidRPr="00017D44" w:rsidRDefault="00017D44" w:rsidP="00017D44">
      <w:pPr>
        <w:rPr>
          <w:lang w:val="en-GB"/>
        </w:rPr>
      </w:pPr>
      <w:r w:rsidRPr="00017D44">
        <w:rPr>
          <w:lang w:val="en-GB"/>
        </w:rPr>
        <w:t xml:space="preserve">As we continue to work towards bettering accessibility at Western, we want a clearer picture regarding what disabilities face our community. From the census we learned that just under 10% of all respondents reported a disability in the following four categories: </w:t>
      </w:r>
    </w:p>
    <w:p w14:paraId="009B2921" w14:textId="77777777" w:rsidR="00017D44" w:rsidRPr="00017D44" w:rsidRDefault="00017D44" w:rsidP="00017D44">
      <w:pPr>
        <w:pStyle w:val="ListParagraph"/>
        <w:numPr>
          <w:ilvl w:val="0"/>
          <w:numId w:val="23"/>
        </w:numPr>
        <w:rPr>
          <w:lang w:val="en-GB"/>
        </w:rPr>
      </w:pPr>
      <w:r w:rsidRPr="00017D44">
        <w:rPr>
          <w:lang w:val="en-GB"/>
        </w:rPr>
        <w:t>physical/functional (‘</w:t>
      </w:r>
      <w:r w:rsidRPr="00017D44">
        <w:rPr>
          <w:lang w:val="en-CA"/>
        </w:rPr>
        <w:t>my disability is physical/ functional such as mobility, coordination or dexterity impairment’</w:t>
      </w:r>
      <w:r w:rsidRPr="00017D44">
        <w:rPr>
          <w:lang w:val="en-GB"/>
        </w:rPr>
        <w:t>)</w:t>
      </w:r>
    </w:p>
    <w:p w14:paraId="5B858EBC" w14:textId="77777777" w:rsidR="00017D44" w:rsidRPr="00017D44" w:rsidRDefault="00017D44" w:rsidP="00017D44">
      <w:pPr>
        <w:pStyle w:val="ListParagraph"/>
        <w:numPr>
          <w:ilvl w:val="0"/>
          <w:numId w:val="23"/>
        </w:numPr>
        <w:rPr>
          <w:lang w:val="en-GB"/>
        </w:rPr>
      </w:pPr>
      <w:r w:rsidRPr="00017D44">
        <w:rPr>
          <w:lang w:val="en-GB"/>
        </w:rPr>
        <w:t>sensory (‘</w:t>
      </w:r>
      <w:r w:rsidRPr="00017D44">
        <w:rPr>
          <w:lang w:val="en-CA"/>
        </w:rPr>
        <w:t>my disability is sensory such as seeing disabilities or hearing disabilities’</w:t>
      </w:r>
      <w:r w:rsidRPr="00017D44">
        <w:rPr>
          <w:lang w:val="en-GB"/>
        </w:rPr>
        <w:t>)</w:t>
      </w:r>
    </w:p>
    <w:p w14:paraId="2DC1A189" w14:textId="77777777" w:rsidR="00017D44" w:rsidRPr="00017D44" w:rsidRDefault="00017D44" w:rsidP="00017D44">
      <w:pPr>
        <w:pStyle w:val="ListParagraph"/>
        <w:numPr>
          <w:ilvl w:val="0"/>
          <w:numId w:val="23"/>
        </w:numPr>
        <w:rPr>
          <w:lang w:val="en-GB"/>
        </w:rPr>
      </w:pPr>
      <w:r w:rsidRPr="00017D44">
        <w:rPr>
          <w:lang w:val="en-GB"/>
        </w:rPr>
        <w:t>mental health related (‘</w:t>
      </w:r>
      <w:r w:rsidRPr="00017D44">
        <w:rPr>
          <w:lang w:val="en-CA"/>
        </w:rPr>
        <w:t xml:space="preserve">my disability is mental health related such as emotional, </w:t>
      </w:r>
      <w:proofErr w:type="gramStart"/>
      <w:r w:rsidRPr="00017D44">
        <w:rPr>
          <w:lang w:val="en-CA"/>
        </w:rPr>
        <w:t>psychological</w:t>
      </w:r>
      <w:proofErr w:type="gramEnd"/>
      <w:r w:rsidRPr="00017D44">
        <w:rPr>
          <w:lang w:val="en-CA"/>
        </w:rPr>
        <w:t xml:space="preserve"> or psychiatric conditions’</w:t>
      </w:r>
      <w:r w:rsidRPr="00017D44">
        <w:rPr>
          <w:lang w:val="en-GB"/>
        </w:rPr>
        <w:t>)</w:t>
      </w:r>
    </w:p>
    <w:p w14:paraId="2DB4D977" w14:textId="6ADD8B48" w:rsidR="00705D03" w:rsidRDefault="00017D44" w:rsidP="00017D44">
      <w:pPr>
        <w:pStyle w:val="ListParagraph"/>
        <w:numPr>
          <w:ilvl w:val="0"/>
          <w:numId w:val="23"/>
        </w:numPr>
        <w:rPr>
          <w:lang w:val="en-GB"/>
        </w:rPr>
      </w:pPr>
      <w:r w:rsidRPr="00017D44">
        <w:rPr>
          <w:lang w:val="en-GB"/>
        </w:rPr>
        <w:t>cognitive or learning related (‘</w:t>
      </w:r>
      <w:r w:rsidRPr="00017D44">
        <w:rPr>
          <w:lang w:val="en-CA"/>
        </w:rPr>
        <w:t xml:space="preserve">my disability is </w:t>
      </w:r>
      <w:proofErr w:type="gramStart"/>
      <w:r w:rsidRPr="00017D44">
        <w:rPr>
          <w:lang w:val="en-CA"/>
        </w:rPr>
        <w:t>cognitive</w:t>
      </w:r>
      <w:proofErr w:type="gramEnd"/>
      <w:r w:rsidRPr="00017D44">
        <w:rPr>
          <w:lang w:val="en-CA"/>
        </w:rPr>
        <w:t xml:space="preserve"> or learning related such as Autism Spectrum Disorder, Asperger Syndrome or Specific Learning Disability’</w:t>
      </w:r>
      <w:r w:rsidRPr="00017D44">
        <w:rPr>
          <w:lang w:val="en-GB"/>
        </w:rPr>
        <w:t xml:space="preserve">) </w:t>
      </w:r>
    </w:p>
    <w:p w14:paraId="23249005" w14:textId="5171219B" w:rsidR="00017D44" w:rsidRDefault="00017D44" w:rsidP="00017D44">
      <w:pPr>
        <w:rPr>
          <w:lang w:val="en-GB"/>
        </w:rPr>
      </w:pPr>
      <w:r>
        <w:rPr>
          <w:lang w:val="en-GB"/>
        </w:rPr>
        <w:t>Results were as follows:</w:t>
      </w:r>
    </w:p>
    <w:tbl>
      <w:tblPr>
        <w:tblStyle w:val="TableGrid"/>
        <w:tblW w:w="0" w:type="auto"/>
        <w:tblLook w:val="04A0" w:firstRow="1" w:lastRow="0" w:firstColumn="1" w:lastColumn="0" w:noHBand="0" w:noVBand="1"/>
      </w:tblPr>
      <w:tblGrid>
        <w:gridCol w:w="3116"/>
        <w:gridCol w:w="3117"/>
        <w:gridCol w:w="3117"/>
      </w:tblGrid>
      <w:tr w:rsidR="00017D44" w14:paraId="77F582DB" w14:textId="77777777" w:rsidTr="00263F49">
        <w:tc>
          <w:tcPr>
            <w:tcW w:w="3116" w:type="dxa"/>
          </w:tcPr>
          <w:p w14:paraId="483E097F" w14:textId="515F9F77" w:rsidR="00017D44" w:rsidRPr="00017D44" w:rsidRDefault="00017D44" w:rsidP="00024F85">
            <w:pPr>
              <w:jc w:val="center"/>
              <w:rPr>
                <w:b/>
                <w:bCs/>
                <w:sz w:val="24"/>
                <w:szCs w:val="24"/>
              </w:rPr>
            </w:pPr>
            <w:r w:rsidRPr="00017D44">
              <w:rPr>
                <w:b/>
                <w:bCs/>
                <w:sz w:val="24"/>
                <w:szCs w:val="24"/>
              </w:rPr>
              <w:t>Students</w:t>
            </w:r>
          </w:p>
          <w:p w14:paraId="67BB68B7" w14:textId="45945304" w:rsidR="00017D44" w:rsidRDefault="00806687" w:rsidP="00263F49">
            <w:pPr>
              <w:rPr>
                <w:b/>
                <w:bCs/>
                <w:sz w:val="24"/>
                <w:szCs w:val="24"/>
              </w:rPr>
            </w:pPr>
            <w:r>
              <w:rPr>
                <w:b/>
                <w:bCs/>
                <w:sz w:val="24"/>
                <w:szCs w:val="24"/>
              </w:rPr>
              <w:t>Mental health related</w:t>
            </w:r>
            <w:r w:rsidR="00F2113B">
              <w:rPr>
                <w:b/>
                <w:bCs/>
                <w:sz w:val="24"/>
                <w:szCs w:val="24"/>
              </w:rPr>
              <w:t xml:space="preserve"> 41.4%</w:t>
            </w:r>
          </w:p>
          <w:p w14:paraId="3B25003F" w14:textId="33EA3F35" w:rsidR="00806687" w:rsidRDefault="00806687" w:rsidP="00263F49">
            <w:pPr>
              <w:rPr>
                <w:b/>
                <w:bCs/>
                <w:sz w:val="24"/>
                <w:szCs w:val="24"/>
                <w:lang w:val="en-GB"/>
              </w:rPr>
            </w:pPr>
            <w:r>
              <w:rPr>
                <w:b/>
                <w:bCs/>
                <w:sz w:val="24"/>
                <w:szCs w:val="24"/>
                <w:lang w:val="en-GB"/>
              </w:rPr>
              <w:t xml:space="preserve">Sensory </w:t>
            </w:r>
            <w:r w:rsidR="00F2113B">
              <w:rPr>
                <w:b/>
                <w:bCs/>
                <w:sz w:val="24"/>
                <w:szCs w:val="24"/>
                <w:lang w:val="en-GB"/>
              </w:rPr>
              <w:t>6.7</w:t>
            </w:r>
            <w:r>
              <w:rPr>
                <w:b/>
                <w:bCs/>
                <w:sz w:val="24"/>
                <w:szCs w:val="24"/>
                <w:lang w:val="en-GB"/>
              </w:rPr>
              <w:t>%</w:t>
            </w:r>
          </w:p>
          <w:p w14:paraId="5C2AB9F7" w14:textId="2CD558A0" w:rsidR="00806687" w:rsidRDefault="00806687" w:rsidP="00263F49">
            <w:pPr>
              <w:rPr>
                <w:b/>
                <w:bCs/>
                <w:sz w:val="24"/>
                <w:szCs w:val="24"/>
                <w:lang w:val="en-GB"/>
              </w:rPr>
            </w:pPr>
            <w:r>
              <w:rPr>
                <w:b/>
                <w:bCs/>
                <w:sz w:val="24"/>
                <w:szCs w:val="24"/>
                <w:lang w:val="en-GB"/>
              </w:rPr>
              <w:t>Physical / functional</w:t>
            </w:r>
            <w:r w:rsidR="00F2113B">
              <w:rPr>
                <w:b/>
                <w:bCs/>
                <w:sz w:val="24"/>
                <w:szCs w:val="24"/>
                <w:lang w:val="en-GB"/>
              </w:rPr>
              <w:t xml:space="preserve"> 14.0%</w:t>
            </w:r>
          </w:p>
          <w:p w14:paraId="550BB0E7" w14:textId="3D45BDF9" w:rsidR="00806687" w:rsidRDefault="00806687" w:rsidP="00263F49">
            <w:pPr>
              <w:rPr>
                <w:b/>
                <w:bCs/>
                <w:sz w:val="24"/>
                <w:szCs w:val="24"/>
                <w:lang w:val="en-GB"/>
              </w:rPr>
            </w:pPr>
            <w:r>
              <w:rPr>
                <w:b/>
                <w:bCs/>
                <w:sz w:val="24"/>
                <w:szCs w:val="24"/>
                <w:lang w:val="en-GB"/>
              </w:rPr>
              <w:t>Cognitive or learning related</w:t>
            </w:r>
            <w:r w:rsidR="00F2113B">
              <w:rPr>
                <w:b/>
                <w:bCs/>
                <w:sz w:val="24"/>
                <w:szCs w:val="24"/>
                <w:lang w:val="en-GB"/>
              </w:rPr>
              <w:t xml:space="preserve"> 31.5%</w:t>
            </w:r>
          </w:p>
          <w:p w14:paraId="7F54A9D8" w14:textId="5F16D1D2" w:rsidR="00806687" w:rsidRDefault="00806687" w:rsidP="00263F49">
            <w:pPr>
              <w:rPr>
                <w:b/>
                <w:bCs/>
                <w:sz w:val="24"/>
                <w:szCs w:val="24"/>
                <w:lang w:val="en-GB"/>
              </w:rPr>
            </w:pPr>
            <w:r>
              <w:rPr>
                <w:b/>
                <w:bCs/>
                <w:sz w:val="24"/>
                <w:szCs w:val="24"/>
                <w:lang w:val="en-GB"/>
              </w:rPr>
              <w:t>Additional</w:t>
            </w:r>
            <w:r w:rsidR="00F2113B">
              <w:rPr>
                <w:b/>
                <w:bCs/>
                <w:sz w:val="24"/>
                <w:szCs w:val="24"/>
                <w:lang w:val="en-GB"/>
              </w:rPr>
              <w:t xml:space="preserve"> 4.0%</w:t>
            </w:r>
          </w:p>
          <w:p w14:paraId="7C75A1E8" w14:textId="62294845" w:rsidR="00806687" w:rsidRPr="00017D44" w:rsidRDefault="00806687" w:rsidP="00263F49">
            <w:pPr>
              <w:rPr>
                <w:b/>
                <w:bCs/>
                <w:sz w:val="24"/>
                <w:szCs w:val="24"/>
                <w:lang w:val="en-GB"/>
              </w:rPr>
            </w:pPr>
            <w:r>
              <w:rPr>
                <w:b/>
                <w:bCs/>
                <w:sz w:val="24"/>
                <w:szCs w:val="24"/>
                <w:lang w:val="en-GB"/>
              </w:rPr>
              <w:t>I prefer not to answer / no response</w:t>
            </w:r>
            <w:r w:rsidR="00F2113B">
              <w:rPr>
                <w:b/>
                <w:bCs/>
                <w:sz w:val="24"/>
                <w:szCs w:val="24"/>
                <w:lang w:val="en-GB"/>
              </w:rPr>
              <w:t xml:space="preserve"> 2.4%</w:t>
            </w:r>
          </w:p>
        </w:tc>
        <w:tc>
          <w:tcPr>
            <w:tcW w:w="3117" w:type="dxa"/>
          </w:tcPr>
          <w:p w14:paraId="4151493A" w14:textId="4586EA70" w:rsidR="00017D44" w:rsidRPr="00017D44" w:rsidRDefault="00017D44" w:rsidP="00024F85">
            <w:pPr>
              <w:jc w:val="center"/>
              <w:rPr>
                <w:b/>
                <w:bCs/>
                <w:sz w:val="24"/>
                <w:szCs w:val="24"/>
              </w:rPr>
            </w:pPr>
            <w:r w:rsidRPr="00017D44">
              <w:rPr>
                <w:b/>
                <w:bCs/>
                <w:sz w:val="24"/>
                <w:szCs w:val="24"/>
              </w:rPr>
              <w:t>Staff</w:t>
            </w:r>
          </w:p>
          <w:p w14:paraId="4AE6E524" w14:textId="46D0EE2F" w:rsidR="00806687" w:rsidRDefault="00806687" w:rsidP="00806687">
            <w:pPr>
              <w:rPr>
                <w:b/>
                <w:bCs/>
                <w:sz w:val="24"/>
                <w:szCs w:val="24"/>
              </w:rPr>
            </w:pPr>
            <w:r>
              <w:rPr>
                <w:b/>
                <w:bCs/>
                <w:sz w:val="24"/>
                <w:szCs w:val="24"/>
              </w:rPr>
              <w:t>Mental health related</w:t>
            </w:r>
            <w:r w:rsidR="007A1148">
              <w:rPr>
                <w:b/>
                <w:bCs/>
                <w:sz w:val="24"/>
                <w:szCs w:val="24"/>
              </w:rPr>
              <w:t xml:space="preserve"> 37.4%</w:t>
            </w:r>
          </w:p>
          <w:p w14:paraId="16F183ED" w14:textId="19E0DD9C" w:rsidR="00806687" w:rsidRDefault="00806687" w:rsidP="00806687">
            <w:pPr>
              <w:rPr>
                <w:b/>
                <w:bCs/>
                <w:sz w:val="24"/>
                <w:szCs w:val="24"/>
                <w:lang w:val="en-GB"/>
              </w:rPr>
            </w:pPr>
            <w:r>
              <w:rPr>
                <w:b/>
                <w:bCs/>
                <w:sz w:val="24"/>
                <w:szCs w:val="24"/>
                <w:lang w:val="en-GB"/>
              </w:rPr>
              <w:t>Sensory</w:t>
            </w:r>
            <w:r w:rsidR="007A1148">
              <w:rPr>
                <w:b/>
                <w:bCs/>
                <w:sz w:val="24"/>
                <w:szCs w:val="24"/>
                <w:lang w:val="en-GB"/>
              </w:rPr>
              <w:t xml:space="preserve"> 7.6%</w:t>
            </w:r>
          </w:p>
          <w:p w14:paraId="4A5ED983" w14:textId="291FFE9A" w:rsidR="00806687" w:rsidRDefault="00806687" w:rsidP="00806687">
            <w:pPr>
              <w:rPr>
                <w:b/>
                <w:bCs/>
                <w:sz w:val="24"/>
                <w:szCs w:val="24"/>
                <w:lang w:val="en-GB"/>
              </w:rPr>
            </w:pPr>
            <w:r>
              <w:rPr>
                <w:b/>
                <w:bCs/>
                <w:sz w:val="24"/>
                <w:szCs w:val="24"/>
                <w:lang w:val="en-GB"/>
              </w:rPr>
              <w:t>Physical / functional</w:t>
            </w:r>
            <w:r w:rsidR="007A1148">
              <w:rPr>
                <w:b/>
                <w:bCs/>
                <w:sz w:val="24"/>
                <w:szCs w:val="24"/>
                <w:lang w:val="en-GB"/>
              </w:rPr>
              <w:t xml:space="preserve"> 23.7%</w:t>
            </w:r>
          </w:p>
          <w:p w14:paraId="33CB5C32" w14:textId="51FB1974" w:rsidR="00806687" w:rsidRDefault="00806687" w:rsidP="00806687">
            <w:pPr>
              <w:rPr>
                <w:b/>
                <w:bCs/>
                <w:sz w:val="24"/>
                <w:szCs w:val="24"/>
                <w:lang w:val="en-GB"/>
              </w:rPr>
            </w:pPr>
            <w:r>
              <w:rPr>
                <w:b/>
                <w:bCs/>
                <w:sz w:val="24"/>
                <w:szCs w:val="24"/>
                <w:lang w:val="en-GB"/>
              </w:rPr>
              <w:t>Cognitive or learning related</w:t>
            </w:r>
            <w:r w:rsidR="007A1148">
              <w:rPr>
                <w:b/>
                <w:bCs/>
                <w:sz w:val="24"/>
                <w:szCs w:val="24"/>
                <w:lang w:val="en-GB"/>
              </w:rPr>
              <w:t xml:space="preserve"> 24.8%</w:t>
            </w:r>
          </w:p>
          <w:p w14:paraId="1B9CA955" w14:textId="6F107DCB" w:rsidR="00806687" w:rsidRDefault="00806687" w:rsidP="00806687">
            <w:pPr>
              <w:rPr>
                <w:b/>
                <w:bCs/>
                <w:sz w:val="24"/>
                <w:szCs w:val="24"/>
                <w:lang w:val="en-GB"/>
              </w:rPr>
            </w:pPr>
            <w:r>
              <w:rPr>
                <w:b/>
                <w:bCs/>
                <w:sz w:val="24"/>
                <w:szCs w:val="24"/>
                <w:lang w:val="en-GB"/>
              </w:rPr>
              <w:t>Additional</w:t>
            </w:r>
            <w:r w:rsidR="007A1148">
              <w:rPr>
                <w:b/>
                <w:bCs/>
                <w:sz w:val="24"/>
                <w:szCs w:val="24"/>
                <w:lang w:val="en-GB"/>
              </w:rPr>
              <w:t xml:space="preserve"> 5.7%</w:t>
            </w:r>
          </w:p>
          <w:p w14:paraId="6DECA3A2" w14:textId="7ABC403A" w:rsidR="00017D44" w:rsidRPr="00017D44" w:rsidRDefault="00806687" w:rsidP="00806687">
            <w:pPr>
              <w:rPr>
                <w:b/>
                <w:bCs/>
                <w:sz w:val="24"/>
                <w:szCs w:val="24"/>
              </w:rPr>
            </w:pPr>
            <w:r>
              <w:rPr>
                <w:b/>
                <w:bCs/>
                <w:sz w:val="24"/>
                <w:szCs w:val="24"/>
                <w:lang w:val="en-GB"/>
              </w:rPr>
              <w:t>I prefer not to answer / no response</w:t>
            </w:r>
            <w:r w:rsidR="007A1148">
              <w:rPr>
                <w:b/>
                <w:bCs/>
                <w:sz w:val="24"/>
                <w:szCs w:val="24"/>
                <w:lang w:val="en-GB"/>
              </w:rPr>
              <w:t xml:space="preserve"> 0.8%</w:t>
            </w:r>
          </w:p>
        </w:tc>
        <w:tc>
          <w:tcPr>
            <w:tcW w:w="3117" w:type="dxa"/>
          </w:tcPr>
          <w:p w14:paraId="20E1E9DA" w14:textId="092949F0" w:rsidR="00017D44" w:rsidRPr="00017D44" w:rsidRDefault="00017D44" w:rsidP="00024F85">
            <w:pPr>
              <w:jc w:val="center"/>
              <w:rPr>
                <w:b/>
                <w:bCs/>
                <w:sz w:val="24"/>
                <w:szCs w:val="24"/>
              </w:rPr>
            </w:pPr>
            <w:r w:rsidRPr="00017D44">
              <w:rPr>
                <w:b/>
                <w:bCs/>
                <w:sz w:val="24"/>
                <w:szCs w:val="24"/>
              </w:rPr>
              <w:t>Faculty</w:t>
            </w:r>
          </w:p>
          <w:p w14:paraId="4ED4D262" w14:textId="663D9773" w:rsidR="00806687" w:rsidRDefault="00806687" w:rsidP="00806687">
            <w:pPr>
              <w:rPr>
                <w:b/>
                <w:bCs/>
                <w:sz w:val="24"/>
                <w:szCs w:val="24"/>
              </w:rPr>
            </w:pPr>
            <w:r>
              <w:rPr>
                <w:b/>
                <w:bCs/>
                <w:sz w:val="24"/>
                <w:szCs w:val="24"/>
              </w:rPr>
              <w:t>Mental health related</w:t>
            </w:r>
            <w:r w:rsidR="00FD2641">
              <w:rPr>
                <w:b/>
                <w:bCs/>
                <w:sz w:val="24"/>
                <w:szCs w:val="24"/>
              </w:rPr>
              <w:t xml:space="preserve"> 22.5%</w:t>
            </w:r>
          </w:p>
          <w:p w14:paraId="5597EB1E" w14:textId="48CA3DAD" w:rsidR="00806687" w:rsidRDefault="00806687" w:rsidP="00806687">
            <w:pPr>
              <w:rPr>
                <w:b/>
                <w:bCs/>
                <w:sz w:val="24"/>
                <w:szCs w:val="24"/>
                <w:lang w:val="en-GB"/>
              </w:rPr>
            </w:pPr>
            <w:r>
              <w:rPr>
                <w:b/>
                <w:bCs/>
                <w:sz w:val="24"/>
                <w:szCs w:val="24"/>
                <w:lang w:val="en-GB"/>
              </w:rPr>
              <w:t>Sensory</w:t>
            </w:r>
            <w:r w:rsidR="00E015B1">
              <w:rPr>
                <w:b/>
                <w:bCs/>
                <w:sz w:val="24"/>
                <w:szCs w:val="24"/>
                <w:lang w:val="en-GB"/>
              </w:rPr>
              <w:t xml:space="preserve"> </w:t>
            </w:r>
            <w:r w:rsidR="00FD2641">
              <w:rPr>
                <w:b/>
                <w:bCs/>
                <w:sz w:val="24"/>
                <w:szCs w:val="24"/>
                <w:lang w:val="en-GB"/>
              </w:rPr>
              <w:t>19.4</w:t>
            </w:r>
            <w:r w:rsidR="00E015B1">
              <w:rPr>
                <w:b/>
                <w:bCs/>
                <w:sz w:val="24"/>
                <w:szCs w:val="24"/>
                <w:lang w:val="en-GB"/>
              </w:rPr>
              <w:t>%</w:t>
            </w:r>
          </w:p>
          <w:p w14:paraId="4023BEDB" w14:textId="2FADE95C" w:rsidR="00806687" w:rsidRDefault="00806687" w:rsidP="00806687">
            <w:pPr>
              <w:rPr>
                <w:b/>
                <w:bCs/>
                <w:sz w:val="24"/>
                <w:szCs w:val="24"/>
                <w:lang w:val="en-GB"/>
              </w:rPr>
            </w:pPr>
            <w:r>
              <w:rPr>
                <w:b/>
                <w:bCs/>
                <w:sz w:val="24"/>
                <w:szCs w:val="24"/>
                <w:lang w:val="en-GB"/>
              </w:rPr>
              <w:t>Physical / functional</w:t>
            </w:r>
            <w:r w:rsidR="00FD2641">
              <w:rPr>
                <w:b/>
                <w:bCs/>
                <w:sz w:val="24"/>
                <w:szCs w:val="24"/>
                <w:lang w:val="en-GB"/>
              </w:rPr>
              <w:t xml:space="preserve"> 29.8%</w:t>
            </w:r>
          </w:p>
          <w:p w14:paraId="365DB30C" w14:textId="23115856" w:rsidR="00806687" w:rsidRDefault="00806687" w:rsidP="00806687">
            <w:pPr>
              <w:rPr>
                <w:b/>
                <w:bCs/>
                <w:sz w:val="24"/>
                <w:szCs w:val="24"/>
                <w:lang w:val="en-GB"/>
              </w:rPr>
            </w:pPr>
            <w:r>
              <w:rPr>
                <w:b/>
                <w:bCs/>
                <w:sz w:val="24"/>
                <w:szCs w:val="24"/>
                <w:lang w:val="en-GB"/>
              </w:rPr>
              <w:t>Cognitive or learning related</w:t>
            </w:r>
            <w:r w:rsidR="00FD2641">
              <w:rPr>
                <w:b/>
                <w:bCs/>
                <w:sz w:val="24"/>
                <w:szCs w:val="24"/>
                <w:lang w:val="en-GB"/>
              </w:rPr>
              <w:t xml:space="preserve"> 13.6%</w:t>
            </w:r>
          </w:p>
          <w:p w14:paraId="43AAA4E2" w14:textId="478BF022" w:rsidR="00806687" w:rsidRDefault="00806687" w:rsidP="00806687">
            <w:pPr>
              <w:rPr>
                <w:b/>
                <w:bCs/>
                <w:sz w:val="24"/>
                <w:szCs w:val="24"/>
                <w:lang w:val="en-GB"/>
              </w:rPr>
            </w:pPr>
            <w:r>
              <w:rPr>
                <w:b/>
                <w:bCs/>
                <w:sz w:val="24"/>
                <w:szCs w:val="24"/>
                <w:lang w:val="en-GB"/>
              </w:rPr>
              <w:t>Additional</w:t>
            </w:r>
            <w:r w:rsidR="00FD2641">
              <w:rPr>
                <w:b/>
                <w:bCs/>
                <w:sz w:val="24"/>
                <w:szCs w:val="24"/>
                <w:lang w:val="en-GB"/>
              </w:rPr>
              <w:t xml:space="preserve"> 10.5%</w:t>
            </w:r>
          </w:p>
          <w:p w14:paraId="344FE449" w14:textId="34F2E25B" w:rsidR="00017D44" w:rsidRPr="00017D44" w:rsidRDefault="00806687" w:rsidP="00806687">
            <w:pPr>
              <w:rPr>
                <w:b/>
                <w:bCs/>
                <w:sz w:val="24"/>
                <w:szCs w:val="24"/>
              </w:rPr>
            </w:pPr>
            <w:r>
              <w:rPr>
                <w:b/>
                <w:bCs/>
                <w:sz w:val="24"/>
                <w:szCs w:val="24"/>
                <w:lang w:val="en-GB"/>
              </w:rPr>
              <w:t>I prefer not to answer / no response</w:t>
            </w:r>
            <w:r w:rsidRPr="00017D44">
              <w:rPr>
                <w:b/>
                <w:bCs/>
                <w:sz w:val="24"/>
                <w:szCs w:val="24"/>
              </w:rPr>
              <w:t xml:space="preserve"> </w:t>
            </w:r>
            <w:r w:rsidR="00FD2641">
              <w:rPr>
                <w:b/>
                <w:bCs/>
                <w:sz w:val="24"/>
                <w:szCs w:val="24"/>
              </w:rPr>
              <w:t>4.2%</w:t>
            </w:r>
          </w:p>
        </w:tc>
      </w:tr>
    </w:tbl>
    <w:p w14:paraId="25817D01" w14:textId="285A86A7" w:rsidR="00E05F96" w:rsidRDefault="00E05F96" w:rsidP="00E05F96">
      <w:r w:rsidRPr="00E05F96">
        <w:t xml:space="preserve">As a side note, </w:t>
      </w:r>
      <w:proofErr w:type="gramStart"/>
      <w:r w:rsidRPr="00E05F96">
        <w:t>it should be pointed out that the</w:t>
      </w:r>
      <w:proofErr w:type="gramEnd"/>
      <w:r w:rsidRPr="00E05F96">
        <w:t xml:space="preserve"> embodiment and circumstances of disability are unique to the individual (Prince, 2021). </w:t>
      </w:r>
    </w:p>
    <w:p w14:paraId="193BC1A8" w14:textId="77777777" w:rsidR="00E015B1" w:rsidRDefault="00E015B1" w:rsidP="00E015B1">
      <w:r w:rsidRPr="00E015B1">
        <w:t xml:space="preserve">The quantitative reporting of disability is relatively consistent across all three groups at Western: 9.1% of student respondents identified with having a disability, 7.6% of staff, and 8.7% of faculty. </w:t>
      </w:r>
    </w:p>
    <w:p w14:paraId="756652E4" w14:textId="77777777" w:rsidR="00E015B1" w:rsidRPr="00E015B1" w:rsidRDefault="00E015B1" w:rsidP="00E015B1">
      <w:pPr>
        <w:rPr>
          <w:lang w:val="en-GB"/>
        </w:rPr>
      </w:pPr>
      <w:r w:rsidRPr="00E015B1">
        <w:t xml:space="preserve">However, their experiences varied across the spectrums of physical/function, sensory, mental health, and cognitive. </w:t>
      </w:r>
      <w:proofErr w:type="gramStart"/>
      <w:r w:rsidRPr="00E015B1">
        <w:t>In particular, we</w:t>
      </w:r>
      <w:proofErr w:type="gramEnd"/>
      <w:r w:rsidRPr="00E015B1">
        <w:t xml:space="preserve"> can point out that there are high numbers of students and staff who report disabilities in the ‘mental health’ category. This underscores </w:t>
      </w:r>
      <w:r w:rsidRPr="00E015B1">
        <w:lastRenderedPageBreak/>
        <w:t>the importance of the maintenance and expansion of programs such as Mental Health Support, to which all members of the Western community have access (</w:t>
      </w:r>
      <w:hyperlink r:id="rId14" w:history="1">
        <w:r w:rsidRPr="00E015B1">
          <w:rPr>
            <w:rStyle w:val="Hyperlink"/>
          </w:rPr>
          <w:t>https://www.uwo.ca/health/psych/index.html</w:t>
        </w:r>
      </w:hyperlink>
      <w:r w:rsidRPr="00E015B1">
        <w:t>). Under the umbrella of Mental Health Support, we offer several services: group care and workshops; individual counselling; crisis counselling; Black and racialized student supports; support for international students; support for 2SLGBTQAP; and academic relief. To help further support individuals in our community, we will continue to “improve the quality of study spaces and create more ‘collision spaces’ such as a newly contemplated ‘student hub’ and the recently approved building devoted to entrepreneurship and makers’ spaces, and a sports fieldhouse” (“Towards Western at 150,” 2021, p.20).</w:t>
      </w:r>
    </w:p>
    <w:p w14:paraId="68C8AB4D" w14:textId="31F6016F" w:rsidR="00017D44" w:rsidRPr="00017D44" w:rsidRDefault="00E015B1" w:rsidP="00F05E6F">
      <w:pPr>
        <w:rPr>
          <w:lang w:val="en-GB"/>
        </w:rPr>
      </w:pPr>
      <w:r w:rsidRPr="00E015B1">
        <w:t xml:space="preserve">Finally, the census highlights </w:t>
      </w:r>
      <w:proofErr w:type="gramStart"/>
      <w:r w:rsidRPr="00E015B1">
        <w:t>a large number of</w:t>
      </w:r>
      <w:proofErr w:type="gramEnd"/>
      <w:r w:rsidRPr="00E015B1">
        <w:t xml:space="preserve"> faculty respondents (29.8%) who report physical/functional disabilities. To further support these individuals, we will continue to </w:t>
      </w:r>
      <w:proofErr w:type="spellStart"/>
      <w:r w:rsidRPr="00E015B1">
        <w:t>honour</w:t>
      </w:r>
      <w:proofErr w:type="spellEnd"/>
      <w:r w:rsidRPr="00E015B1">
        <w:t xml:space="preserve"> the commitments we have made in our strategic plan to move forward with funding new initiatives designed to make accessibility the standard across the university campus (“Towards Western at 150,” 2021, p. 16).</w:t>
      </w:r>
    </w:p>
    <w:p w14:paraId="630A4DC7" w14:textId="5B28A771" w:rsidR="00E152CE" w:rsidRDefault="00CC52D5" w:rsidP="000942FC">
      <w:pPr>
        <w:pStyle w:val="Heading1"/>
        <w:numPr>
          <w:ilvl w:val="0"/>
          <w:numId w:val="42"/>
        </w:numPr>
      </w:pPr>
      <w:bookmarkStart w:id="6" w:name="_Toc104900953"/>
      <w:r w:rsidRPr="004914F6">
        <w:t>S</w:t>
      </w:r>
      <w:r w:rsidR="00F05E6F">
        <w:t>exual</w:t>
      </w:r>
      <w:r w:rsidRPr="004914F6">
        <w:t xml:space="preserve"> O</w:t>
      </w:r>
      <w:r w:rsidR="00F05E6F">
        <w:t>rientation</w:t>
      </w:r>
      <w:bookmarkEnd w:id="6"/>
    </w:p>
    <w:p w14:paraId="029192AE" w14:textId="77777777" w:rsidR="00F108DE" w:rsidRPr="00F108DE" w:rsidRDefault="00F108DE" w:rsidP="00F108DE">
      <w:r w:rsidRPr="00F108DE">
        <w:t xml:space="preserve">Sexual orientation plays an important role in any discussion concerning equity, diversity, and inclusion. In the census we wanted to capture a glimpse of how sexual orientation is currently represented within the Western community. There were two main categories in the census: </w:t>
      </w:r>
    </w:p>
    <w:p w14:paraId="3D7A64AE" w14:textId="1BECD2A7" w:rsidR="00F108DE" w:rsidRPr="00F108DE" w:rsidRDefault="00F108DE" w:rsidP="00F108DE">
      <w:r w:rsidRPr="00F108DE">
        <w:t xml:space="preserve">Heterosexual; and </w:t>
      </w:r>
    </w:p>
    <w:p w14:paraId="034C91E5" w14:textId="77777777" w:rsidR="00F108DE" w:rsidRDefault="00F108DE" w:rsidP="00F108DE">
      <w:r w:rsidRPr="00F108DE">
        <w:t>2SLGBTQAP (‘Two Spirit, Lesbian, Gay, Bisexual, Trans, Queer, Asexual, Pansexual’)</w:t>
      </w:r>
      <w:r w:rsidRPr="00F108DE">
        <w:t xml:space="preserve"> </w:t>
      </w:r>
    </w:p>
    <w:p w14:paraId="4528B6E8" w14:textId="675A03B1" w:rsidR="00CC52D5" w:rsidRPr="000269F1" w:rsidRDefault="00073FA2" w:rsidP="00F108DE">
      <w:r w:rsidRPr="000269F1">
        <w:t xml:space="preserve">The results </w:t>
      </w:r>
      <w:r w:rsidR="00151238" w:rsidRPr="000269F1">
        <w:t>were</w:t>
      </w:r>
      <w:r w:rsidRPr="000269F1">
        <w:t xml:space="preserve"> as follows:</w:t>
      </w:r>
    </w:p>
    <w:tbl>
      <w:tblPr>
        <w:tblStyle w:val="TableGrid"/>
        <w:tblW w:w="0" w:type="auto"/>
        <w:tblLook w:val="04A0" w:firstRow="1" w:lastRow="0" w:firstColumn="1" w:lastColumn="0" w:noHBand="0" w:noVBand="1"/>
      </w:tblPr>
      <w:tblGrid>
        <w:gridCol w:w="3116"/>
        <w:gridCol w:w="3117"/>
        <w:gridCol w:w="3117"/>
      </w:tblGrid>
      <w:tr w:rsidR="00F108DE" w:rsidRPr="00017D44" w14:paraId="339601B8" w14:textId="77777777" w:rsidTr="00263F49">
        <w:tc>
          <w:tcPr>
            <w:tcW w:w="3116" w:type="dxa"/>
          </w:tcPr>
          <w:p w14:paraId="50B7E5D6" w14:textId="1283A6B7" w:rsidR="00F108DE" w:rsidRPr="00017D44" w:rsidRDefault="00F108DE" w:rsidP="00024F85">
            <w:pPr>
              <w:jc w:val="center"/>
              <w:rPr>
                <w:b/>
                <w:bCs/>
                <w:sz w:val="24"/>
                <w:szCs w:val="24"/>
              </w:rPr>
            </w:pPr>
            <w:r w:rsidRPr="00017D44">
              <w:rPr>
                <w:b/>
                <w:bCs/>
                <w:sz w:val="24"/>
                <w:szCs w:val="24"/>
              </w:rPr>
              <w:t>Students</w:t>
            </w:r>
          </w:p>
          <w:p w14:paraId="6CD53E3B" w14:textId="02CB75E6" w:rsidR="00F108DE" w:rsidRDefault="00C067A7" w:rsidP="00263F49">
            <w:pPr>
              <w:rPr>
                <w:b/>
                <w:bCs/>
                <w:sz w:val="24"/>
                <w:szCs w:val="24"/>
              </w:rPr>
            </w:pPr>
            <w:r>
              <w:rPr>
                <w:b/>
                <w:bCs/>
                <w:sz w:val="24"/>
                <w:szCs w:val="24"/>
              </w:rPr>
              <w:t>2SLGBTQAP 17.4%</w:t>
            </w:r>
          </w:p>
          <w:p w14:paraId="27A4C369" w14:textId="50625336" w:rsidR="00C067A7" w:rsidRDefault="00C067A7" w:rsidP="00263F49">
            <w:pPr>
              <w:rPr>
                <w:b/>
                <w:bCs/>
                <w:sz w:val="24"/>
                <w:szCs w:val="24"/>
                <w:lang w:val="en-GB"/>
              </w:rPr>
            </w:pPr>
            <w:r>
              <w:rPr>
                <w:b/>
                <w:bCs/>
                <w:sz w:val="24"/>
                <w:szCs w:val="24"/>
                <w:lang w:val="en-GB"/>
              </w:rPr>
              <w:t>Additional 0.6%</w:t>
            </w:r>
          </w:p>
          <w:p w14:paraId="75B44EAA" w14:textId="762EE8C8" w:rsidR="00C067A7" w:rsidRDefault="00C067A7" w:rsidP="00263F49">
            <w:pPr>
              <w:rPr>
                <w:b/>
                <w:bCs/>
                <w:sz w:val="24"/>
                <w:szCs w:val="24"/>
                <w:lang w:val="en-GB"/>
              </w:rPr>
            </w:pPr>
            <w:r>
              <w:rPr>
                <w:b/>
                <w:bCs/>
                <w:sz w:val="24"/>
                <w:szCs w:val="24"/>
                <w:lang w:val="en-GB"/>
              </w:rPr>
              <w:t>I prefer not to answer / no response 6.0%</w:t>
            </w:r>
          </w:p>
          <w:p w14:paraId="5C23225F" w14:textId="4995C392" w:rsidR="00C067A7" w:rsidRPr="00017D44" w:rsidRDefault="00C067A7" w:rsidP="00263F49">
            <w:pPr>
              <w:rPr>
                <w:b/>
                <w:bCs/>
                <w:sz w:val="24"/>
                <w:szCs w:val="24"/>
                <w:lang w:val="en-GB"/>
              </w:rPr>
            </w:pPr>
            <w:r>
              <w:rPr>
                <w:b/>
                <w:bCs/>
                <w:sz w:val="24"/>
                <w:szCs w:val="24"/>
                <w:lang w:val="en-GB"/>
              </w:rPr>
              <w:t>Heterosexual 76.0%</w:t>
            </w:r>
          </w:p>
        </w:tc>
        <w:tc>
          <w:tcPr>
            <w:tcW w:w="3117" w:type="dxa"/>
          </w:tcPr>
          <w:p w14:paraId="21D05CBF" w14:textId="76AF6F6D" w:rsidR="00F108DE" w:rsidRPr="00017D44" w:rsidRDefault="00F108DE" w:rsidP="00024F85">
            <w:pPr>
              <w:jc w:val="center"/>
              <w:rPr>
                <w:b/>
                <w:bCs/>
                <w:sz w:val="24"/>
                <w:szCs w:val="24"/>
              </w:rPr>
            </w:pPr>
            <w:r w:rsidRPr="00017D44">
              <w:rPr>
                <w:b/>
                <w:bCs/>
                <w:sz w:val="24"/>
                <w:szCs w:val="24"/>
              </w:rPr>
              <w:t>Staff</w:t>
            </w:r>
          </w:p>
          <w:p w14:paraId="5E6D4A09" w14:textId="7DDECDF2" w:rsidR="00C067A7" w:rsidRDefault="00C067A7" w:rsidP="00C067A7">
            <w:pPr>
              <w:rPr>
                <w:b/>
                <w:bCs/>
                <w:sz w:val="24"/>
                <w:szCs w:val="24"/>
              </w:rPr>
            </w:pPr>
            <w:r>
              <w:rPr>
                <w:b/>
                <w:bCs/>
                <w:sz w:val="24"/>
                <w:szCs w:val="24"/>
              </w:rPr>
              <w:t>2SLGBTQAP</w:t>
            </w:r>
            <w:r>
              <w:rPr>
                <w:b/>
                <w:bCs/>
                <w:sz w:val="24"/>
                <w:szCs w:val="24"/>
              </w:rPr>
              <w:t xml:space="preserve"> 8.6%</w:t>
            </w:r>
          </w:p>
          <w:p w14:paraId="21BE1AF5" w14:textId="533B26EB" w:rsidR="00C067A7" w:rsidRDefault="00C067A7" w:rsidP="00C067A7">
            <w:pPr>
              <w:rPr>
                <w:b/>
                <w:bCs/>
                <w:sz w:val="24"/>
                <w:szCs w:val="24"/>
                <w:lang w:val="en-GB"/>
              </w:rPr>
            </w:pPr>
            <w:r>
              <w:rPr>
                <w:b/>
                <w:bCs/>
                <w:sz w:val="24"/>
                <w:szCs w:val="24"/>
                <w:lang w:val="en-GB"/>
              </w:rPr>
              <w:t>Additional</w:t>
            </w:r>
            <w:r>
              <w:rPr>
                <w:b/>
                <w:bCs/>
                <w:sz w:val="24"/>
                <w:szCs w:val="24"/>
                <w:lang w:val="en-GB"/>
              </w:rPr>
              <w:t xml:space="preserve"> 0.3%</w:t>
            </w:r>
          </w:p>
          <w:p w14:paraId="151CDAC2" w14:textId="1299A2EC" w:rsidR="00C067A7" w:rsidRDefault="00C067A7" w:rsidP="00C067A7">
            <w:pPr>
              <w:rPr>
                <w:b/>
                <w:bCs/>
                <w:sz w:val="24"/>
                <w:szCs w:val="24"/>
                <w:lang w:val="en-GB"/>
              </w:rPr>
            </w:pPr>
            <w:r>
              <w:rPr>
                <w:b/>
                <w:bCs/>
                <w:sz w:val="24"/>
                <w:szCs w:val="24"/>
                <w:lang w:val="en-GB"/>
              </w:rPr>
              <w:t>I prefer not to answer / no response</w:t>
            </w:r>
            <w:r>
              <w:rPr>
                <w:b/>
                <w:bCs/>
                <w:sz w:val="24"/>
                <w:szCs w:val="24"/>
                <w:lang w:val="en-GB"/>
              </w:rPr>
              <w:t xml:space="preserve"> 5.9%</w:t>
            </w:r>
          </w:p>
          <w:p w14:paraId="2AC2D64C" w14:textId="1AB4A69C" w:rsidR="00F108DE" w:rsidRPr="00017D44" w:rsidRDefault="00C067A7" w:rsidP="00C067A7">
            <w:pPr>
              <w:rPr>
                <w:b/>
                <w:bCs/>
                <w:sz w:val="24"/>
                <w:szCs w:val="24"/>
              </w:rPr>
            </w:pPr>
            <w:r>
              <w:rPr>
                <w:b/>
                <w:bCs/>
                <w:sz w:val="24"/>
                <w:szCs w:val="24"/>
                <w:lang w:val="en-GB"/>
              </w:rPr>
              <w:t>Heterosexual</w:t>
            </w:r>
            <w:r>
              <w:rPr>
                <w:b/>
                <w:bCs/>
                <w:sz w:val="24"/>
                <w:szCs w:val="24"/>
                <w:lang w:val="en-GB"/>
              </w:rPr>
              <w:t xml:space="preserve"> 85.2%</w:t>
            </w:r>
          </w:p>
        </w:tc>
        <w:tc>
          <w:tcPr>
            <w:tcW w:w="3117" w:type="dxa"/>
          </w:tcPr>
          <w:p w14:paraId="211ECA72" w14:textId="755EE6B7" w:rsidR="00F108DE" w:rsidRPr="00017D44" w:rsidRDefault="00F108DE" w:rsidP="00024F85">
            <w:pPr>
              <w:jc w:val="center"/>
              <w:rPr>
                <w:b/>
                <w:bCs/>
                <w:sz w:val="24"/>
                <w:szCs w:val="24"/>
              </w:rPr>
            </w:pPr>
            <w:r w:rsidRPr="00017D44">
              <w:rPr>
                <w:b/>
                <w:bCs/>
                <w:sz w:val="24"/>
                <w:szCs w:val="24"/>
              </w:rPr>
              <w:t>Faculty</w:t>
            </w:r>
          </w:p>
          <w:p w14:paraId="142D85FA" w14:textId="7103BE33" w:rsidR="00C067A7" w:rsidRDefault="00C067A7" w:rsidP="00C067A7">
            <w:pPr>
              <w:rPr>
                <w:b/>
                <w:bCs/>
                <w:sz w:val="24"/>
                <w:szCs w:val="24"/>
              </w:rPr>
            </w:pPr>
            <w:r>
              <w:rPr>
                <w:b/>
                <w:bCs/>
                <w:sz w:val="24"/>
                <w:szCs w:val="24"/>
              </w:rPr>
              <w:t>2SLGBTQAP</w:t>
            </w:r>
            <w:r>
              <w:rPr>
                <w:b/>
                <w:bCs/>
                <w:sz w:val="24"/>
                <w:szCs w:val="24"/>
              </w:rPr>
              <w:t xml:space="preserve"> 7.4%</w:t>
            </w:r>
          </w:p>
          <w:p w14:paraId="317973A8" w14:textId="56EFCB91" w:rsidR="00C067A7" w:rsidRDefault="00C067A7" w:rsidP="00C067A7">
            <w:pPr>
              <w:rPr>
                <w:b/>
                <w:bCs/>
                <w:sz w:val="24"/>
                <w:szCs w:val="24"/>
                <w:lang w:val="en-GB"/>
              </w:rPr>
            </w:pPr>
            <w:r>
              <w:rPr>
                <w:b/>
                <w:bCs/>
                <w:sz w:val="24"/>
                <w:szCs w:val="24"/>
                <w:lang w:val="en-GB"/>
              </w:rPr>
              <w:t>Additional</w:t>
            </w:r>
            <w:r>
              <w:rPr>
                <w:b/>
                <w:bCs/>
                <w:sz w:val="24"/>
                <w:szCs w:val="24"/>
                <w:lang w:val="en-GB"/>
              </w:rPr>
              <w:t xml:space="preserve"> 0.3%</w:t>
            </w:r>
          </w:p>
          <w:p w14:paraId="1B56B17A" w14:textId="0D4AB09A" w:rsidR="00C067A7" w:rsidRDefault="00C067A7" w:rsidP="00C067A7">
            <w:pPr>
              <w:rPr>
                <w:b/>
                <w:bCs/>
                <w:sz w:val="24"/>
                <w:szCs w:val="24"/>
                <w:lang w:val="en-GB"/>
              </w:rPr>
            </w:pPr>
            <w:r>
              <w:rPr>
                <w:b/>
                <w:bCs/>
                <w:sz w:val="24"/>
                <w:szCs w:val="24"/>
                <w:lang w:val="en-GB"/>
              </w:rPr>
              <w:t>I prefer not to answer / no response</w:t>
            </w:r>
            <w:r w:rsidR="001D3D3B">
              <w:rPr>
                <w:b/>
                <w:bCs/>
                <w:sz w:val="24"/>
                <w:szCs w:val="24"/>
                <w:lang w:val="en-GB"/>
              </w:rPr>
              <w:t xml:space="preserve"> 6.7%</w:t>
            </w:r>
          </w:p>
          <w:p w14:paraId="64127817" w14:textId="5017134A" w:rsidR="00F108DE" w:rsidRPr="00017D44" w:rsidRDefault="00C067A7" w:rsidP="00C067A7">
            <w:pPr>
              <w:rPr>
                <w:b/>
                <w:bCs/>
                <w:sz w:val="24"/>
                <w:szCs w:val="24"/>
              </w:rPr>
            </w:pPr>
            <w:r>
              <w:rPr>
                <w:b/>
                <w:bCs/>
                <w:sz w:val="24"/>
                <w:szCs w:val="24"/>
                <w:lang w:val="en-GB"/>
              </w:rPr>
              <w:t>Heterosexual</w:t>
            </w:r>
            <w:r w:rsidR="001D3D3B">
              <w:rPr>
                <w:b/>
                <w:bCs/>
                <w:sz w:val="24"/>
                <w:szCs w:val="24"/>
                <w:lang w:val="en-GB"/>
              </w:rPr>
              <w:t xml:space="preserve"> 85.6%</w:t>
            </w:r>
          </w:p>
        </w:tc>
      </w:tr>
    </w:tbl>
    <w:p w14:paraId="00424655" w14:textId="1C7FCC58" w:rsidR="00705D03" w:rsidRPr="001D3D3B" w:rsidRDefault="001D3D3B" w:rsidP="001D3D3B">
      <w:pPr>
        <w:rPr>
          <w:lang w:val="en-GB"/>
        </w:rPr>
      </w:pPr>
      <w:r w:rsidRPr="001D3D3B">
        <w:rPr>
          <w:lang w:val="en-GB"/>
        </w:rPr>
        <w:t xml:space="preserve">According to Statistics Canada: </w:t>
      </w:r>
      <w:r w:rsidRPr="001D3D3B">
        <w:t xml:space="preserve">“Canada is home to approximately one million people who are LGBTQ2+, accounting for 4% of the total population aged 15 and older in 2018” (Statistics Canada, 2021). Given these numbers, we can conclude provisionally that at all levels—student, staff, and faculty—non-heterosexual sexual orientations are well represented within the Western community. </w:t>
      </w:r>
    </w:p>
    <w:p w14:paraId="051D6E92" w14:textId="71B2125A" w:rsidR="00E152CE" w:rsidRDefault="00CC52D5" w:rsidP="000942FC">
      <w:pPr>
        <w:pStyle w:val="Heading1"/>
        <w:numPr>
          <w:ilvl w:val="0"/>
          <w:numId w:val="42"/>
        </w:numPr>
      </w:pPr>
      <w:bookmarkStart w:id="7" w:name="_Toc104900954"/>
      <w:r w:rsidRPr="00CC52D5">
        <w:lastRenderedPageBreak/>
        <w:t>G</w:t>
      </w:r>
      <w:r w:rsidR="001D3D3B">
        <w:t>ender</w:t>
      </w:r>
      <w:r w:rsidRPr="00CC52D5">
        <w:t xml:space="preserve"> I</w:t>
      </w:r>
      <w:r w:rsidR="001D3D3B">
        <w:t>dentity</w:t>
      </w:r>
      <w:bookmarkEnd w:id="7"/>
    </w:p>
    <w:p w14:paraId="66B2087D" w14:textId="77777777" w:rsidR="00E77458" w:rsidRPr="00E77458" w:rsidRDefault="00E77458" w:rsidP="00762E7D">
      <w:r w:rsidRPr="00E77458">
        <w:t xml:space="preserve">Looking only at traditional gender divides, the demographic split between ‘men’ and ‘women’ in Canada is generally 50/50, with women making up on average slightly more than half the population (Statistics Canada, 2021). Up until this year, however, Statistics Canada has not </w:t>
      </w:r>
      <w:proofErr w:type="gramStart"/>
      <w:r w:rsidRPr="00E77458">
        <w:t>taken into account</w:t>
      </w:r>
      <w:proofErr w:type="gramEnd"/>
      <w:r w:rsidRPr="00E77458">
        <w:t xml:space="preserve"> non-binary gender identities in their statistics; thus, it will be hard to know how many Canadians would select alternate gender identities on a national level until these data are published later in 2022. This is important to point out because it is entirely unclear where binary transgender people fall under traditional rubrics. While there are some trans people who wish to be labelled only by their binary gender (so ‘man’ or ‘woman’), there are quite a few whose identity is ‘trans woman’ or ‘trans man;’ yet, these people would not consider themselves to be non-binary at all. </w:t>
      </w:r>
    </w:p>
    <w:p w14:paraId="56FC8351" w14:textId="77777777" w:rsidR="00E77458" w:rsidRPr="00E77458" w:rsidRDefault="00E77458" w:rsidP="00762E7D">
      <w:r w:rsidRPr="00E77458">
        <w:t xml:space="preserve">Within the context of Western’s commitment to remove barriers in support of a more inclusive environment, we have included in the census a question to better understand not only sexual orientation, but also gender identity. The survey was broken down into five categories: </w:t>
      </w:r>
    </w:p>
    <w:p w14:paraId="3046A773" w14:textId="77777777" w:rsidR="00E77458" w:rsidRPr="00E77458" w:rsidRDefault="00E77458" w:rsidP="00762E7D">
      <w:pPr>
        <w:pStyle w:val="ListParagraph"/>
        <w:numPr>
          <w:ilvl w:val="0"/>
          <w:numId w:val="40"/>
        </w:numPr>
      </w:pPr>
      <w:r w:rsidRPr="00E77458">
        <w:t>G-Q (Gender non-conforming, Gender Fluid, Non-binary, Genderqueer, Gender variant, X, Agender, and Queer)</w:t>
      </w:r>
    </w:p>
    <w:p w14:paraId="2192A545" w14:textId="77777777" w:rsidR="00E77458" w:rsidRPr="00E77458" w:rsidRDefault="00E77458" w:rsidP="00762E7D">
      <w:pPr>
        <w:pStyle w:val="ListParagraph"/>
        <w:numPr>
          <w:ilvl w:val="0"/>
          <w:numId w:val="40"/>
        </w:numPr>
      </w:pPr>
      <w:r w:rsidRPr="00E77458">
        <w:t>M (Man including Transman)</w:t>
      </w:r>
    </w:p>
    <w:p w14:paraId="11DB0E47" w14:textId="77777777" w:rsidR="00E77458" w:rsidRPr="00E77458" w:rsidRDefault="00E77458" w:rsidP="00762E7D">
      <w:pPr>
        <w:pStyle w:val="ListParagraph"/>
        <w:numPr>
          <w:ilvl w:val="0"/>
          <w:numId w:val="40"/>
        </w:numPr>
      </w:pPr>
      <w:r w:rsidRPr="00E77458">
        <w:t>2S (Two-Spirit)</w:t>
      </w:r>
    </w:p>
    <w:p w14:paraId="6814FA6A" w14:textId="688E71CA" w:rsidR="00103C1B" w:rsidRPr="00762E7D" w:rsidRDefault="00E77458" w:rsidP="00762E7D">
      <w:pPr>
        <w:pStyle w:val="ListParagraph"/>
        <w:numPr>
          <w:ilvl w:val="0"/>
          <w:numId w:val="40"/>
        </w:numPr>
        <w:rPr>
          <w:b/>
        </w:rPr>
      </w:pPr>
      <w:r w:rsidRPr="00E77458">
        <w:t>T (Trans); and</w:t>
      </w:r>
    </w:p>
    <w:p w14:paraId="243F649A" w14:textId="226E5CA2" w:rsidR="00BF23A3" w:rsidRDefault="00BF23A3" w:rsidP="00762E7D">
      <w:pPr>
        <w:pStyle w:val="ListParagraph"/>
        <w:numPr>
          <w:ilvl w:val="0"/>
          <w:numId w:val="40"/>
        </w:numPr>
      </w:pPr>
      <w:r w:rsidRPr="00BF23A3">
        <w:t>W (Woman including Transwoman)</w:t>
      </w:r>
    </w:p>
    <w:p w14:paraId="635FF5FB" w14:textId="73E3B6E8" w:rsidR="00BF23A3" w:rsidRPr="00BF23A3" w:rsidRDefault="00FC0F37" w:rsidP="00762E7D">
      <w:r>
        <w:t>Results were as follows:</w:t>
      </w:r>
    </w:p>
    <w:tbl>
      <w:tblPr>
        <w:tblStyle w:val="TableGrid"/>
        <w:tblW w:w="0" w:type="auto"/>
        <w:tblLook w:val="04A0" w:firstRow="1" w:lastRow="0" w:firstColumn="1" w:lastColumn="0" w:noHBand="0" w:noVBand="1"/>
      </w:tblPr>
      <w:tblGrid>
        <w:gridCol w:w="3116"/>
        <w:gridCol w:w="3117"/>
        <w:gridCol w:w="3117"/>
      </w:tblGrid>
      <w:tr w:rsidR="00103C1B" w:rsidRPr="00017D44" w14:paraId="0BB529DF" w14:textId="77777777" w:rsidTr="00263F49">
        <w:tc>
          <w:tcPr>
            <w:tcW w:w="3116" w:type="dxa"/>
          </w:tcPr>
          <w:p w14:paraId="48FAB294" w14:textId="4276758B" w:rsidR="00103C1B" w:rsidRPr="00017D44" w:rsidRDefault="00103C1B" w:rsidP="00024F85">
            <w:pPr>
              <w:jc w:val="center"/>
              <w:rPr>
                <w:b/>
                <w:bCs/>
                <w:sz w:val="24"/>
                <w:szCs w:val="24"/>
              </w:rPr>
            </w:pPr>
            <w:r w:rsidRPr="00017D44">
              <w:rPr>
                <w:b/>
                <w:bCs/>
                <w:sz w:val="24"/>
                <w:szCs w:val="24"/>
              </w:rPr>
              <w:t>Students</w:t>
            </w:r>
          </w:p>
          <w:p w14:paraId="48DA03C7" w14:textId="13CC2381" w:rsidR="00103C1B" w:rsidRDefault="00103C1B" w:rsidP="00263F49">
            <w:pPr>
              <w:rPr>
                <w:b/>
                <w:bCs/>
                <w:sz w:val="24"/>
                <w:szCs w:val="24"/>
              </w:rPr>
            </w:pPr>
            <w:r>
              <w:rPr>
                <w:b/>
                <w:bCs/>
                <w:sz w:val="24"/>
                <w:szCs w:val="24"/>
              </w:rPr>
              <w:t>W 59.1%</w:t>
            </w:r>
          </w:p>
          <w:p w14:paraId="410AFACB" w14:textId="0A55B259" w:rsidR="00103C1B" w:rsidRDefault="00103C1B" w:rsidP="00263F49">
            <w:pPr>
              <w:rPr>
                <w:b/>
                <w:bCs/>
                <w:sz w:val="24"/>
                <w:szCs w:val="24"/>
                <w:lang w:val="en-GB"/>
              </w:rPr>
            </w:pPr>
            <w:r>
              <w:rPr>
                <w:b/>
                <w:bCs/>
                <w:sz w:val="24"/>
                <w:szCs w:val="24"/>
                <w:lang w:val="en-GB"/>
              </w:rPr>
              <w:t>T 0.6%</w:t>
            </w:r>
          </w:p>
          <w:p w14:paraId="59894A07" w14:textId="4C7A87A7" w:rsidR="00103C1B" w:rsidRDefault="00103C1B" w:rsidP="00263F49">
            <w:pPr>
              <w:rPr>
                <w:b/>
                <w:bCs/>
                <w:sz w:val="24"/>
                <w:szCs w:val="24"/>
                <w:lang w:val="en-GB"/>
              </w:rPr>
            </w:pPr>
            <w:r>
              <w:rPr>
                <w:b/>
                <w:bCs/>
                <w:sz w:val="24"/>
                <w:szCs w:val="24"/>
                <w:lang w:val="en-GB"/>
              </w:rPr>
              <w:t>2S 0.2%</w:t>
            </w:r>
          </w:p>
          <w:p w14:paraId="07D7DA13" w14:textId="3703A33A" w:rsidR="00103C1B" w:rsidRDefault="00103C1B" w:rsidP="00263F49">
            <w:pPr>
              <w:rPr>
                <w:b/>
                <w:bCs/>
                <w:sz w:val="24"/>
                <w:szCs w:val="24"/>
                <w:lang w:val="en-GB"/>
              </w:rPr>
            </w:pPr>
            <w:r>
              <w:rPr>
                <w:b/>
                <w:bCs/>
                <w:sz w:val="24"/>
                <w:szCs w:val="24"/>
                <w:lang w:val="en-GB"/>
              </w:rPr>
              <w:t>M 32.7%</w:t>
            </w:r>
          </w:p>
          <w:p w14:paraId="63ECAAB9" w14:textId="10A1E082" w:rsidR="00103C1B" w:rsidRDefault="00103C1B" w:rsidP="00263F49">
            <w:pPr>
              <w:rPr>
                <w:b/>
                <w:bCs/>
                <w:sz w:val="24"/>
                <w:szCs w:val="24"/>
                <w:lang w:val="en-GB"/>
              </w:rPr>
            </w:pPr>
            <w:r>
              <w:rPr>
                <w:b/>
                <w:bCs/>
                <w:sz w:val="24"/>
                <w:szCs w:val="24"/>
                <w:lang w:val="en-GB"/>
              </w:rPr>
              <w:t>Additional 0.7%</w:t>
            </w:r>
          </w:p>
          <w:p w14:paraId="39CB93EF" w14:textId="2A5AA3FD" w:rsidR="00103C1B" w:rsidRDefault="00103C1B" w:rsidP="00263F49">
            <w:pPr>
              <w:rPr>
                <w:b/>
                <w:bCs/>
                <w:sz w:val="24"/>
                <w:szCs w:val="24"/>
                <w:lang w:val="en-GB"/>
              </w:rPr>
            </w:pPr>
            <w:r>
              <w:rPr>
                <w:b/>
                <w:bCs/>
                <w:sz w:val="24"/>
                <w:szCs w:val="24"/>
                <w:lang w:val="en-GB"/>
              </w:rPr>
              <w:t>I prefer not to answer / no response 3.5%</w:t>
            </w:r>
          </w:p>
          <w:p w14:paraId="458A5140" w14:textId="2973741B" w:rsidR="00103C1B" w:rsidRPr="00017D44" w:rsidRDefault="00103C1B" w:rsidP="00263F49">
            <w:pPr>
              <w:rPr>
                <w:b/>
                <w:bCs/>
                <w:sz w:val="24"/>
                <w:szCs w:val="24"/>
                <w:lang w:val="en-GB"/>
              </w:rPr>
            </w:pPr>
            <w:r>
              <w:rPr>
                <w:b/>
                <w:bCs/>
                <w:sz w:val="24"/>
                <w:szCs w:val="24"/>
                <w:lang w:val="en-GB"/>
              </w:rPr>
              <w:t>G-Q 3.2 %</w:t>
            </w:r>
          </w:p>
        </w:tc>
        <w:tc>
          <w:tcPr>
            <w:tcW w:w="3117" w:type="dxa"/>
          </w:tcPr>
          <w:p w14:paraId="6C58960D" w14:textId="7643BC64" w:rsidR="00103C1B" w:rsidRPr="00017D44" w:rsidRDefault="00103C1B" w:rsidP="00024F85">
            <w:pPr>
              <w:jc w:val="center"/>
              <w:rPr>
                <w:b/>
                <w:bCs/>
                <w:sz w:val="24"/>
                <w:szCs w:val="24"/>
              </w:rPr>
            </w:pPr>
            <w:r w:rsidRPr="00017D44">
              <w:rPr>
                <w:b/>
                <w:bCs/>
                <w:sz w:val="24"/>
                <w:szCs w:val="24"/>
              </w:rPr>
              <w:t>Staff</w:t>
            </w:r>
          </w:p>
          <w:p w14:paraId="2F071658" w14:textId="0DEDBA28" w:rsidR="00103C1B" w:rsidRDefault="00103C1B" w:rsidP="00103C1B">
            <w:pPr>
              <w:rPr>
                <w:b/>
                <w:bCs/>
                <w:sz w:val="24"/>
                <w:szCs w:val="24"/>
              </w:rPr>
            </w:pPr>
            <w:r>
              <w:rPr>
                <w:b/>
                <w:bCs/>
                <w:sz w:val="24"/>
                <w:szCs w:val="24"/>
              </w:rPr>
              <w:t>W</w:t>
            </w:r>
            <w:r w:rsidR="00B802EF">
              <w:rPr>
                <w:b/>
                <w:bCs/>
                <w:sz w:val="24"/>
                <w:szCs w:val="24"/>
              </w:rPr>
              <w:t xml:space="preserve"> 64.9%</w:t>
            </w:r>
          </w:p>
          <w:p w14:paraId="3DF0ED6F" w14:textId="218F8228" w:rsidR="00103C1B" w:rsidRDefault="00103C1B" w:rsidP="00103C1B">
            <w:pPr>
              <w:rPr>
                <w:b/>
                <w:bCs/>
                <w:sz w:val="24"/>
                <w:szCs w:val="24"/>
                <w:lang w:val="en-GB"/>
              </w:rPr>
            </w:pPr>
            <w:r>
              <w:rPr>
                <w:b/>
                <w:bCs/>
                <w:sz w:val="24"/>
                <w:szCs w:val="24"/>
                <w:lang w:val="en-GB"/>
              </w:rPr>
              <w:t>T</w:t>
            </w:r>
            <w:r w:rsidR="00B802EF">
              <w:rPr>
                <w:b/>
                <w:bCs/>
                <w:sz w:val="24"/>
                <w:szCs w:val="24"/>
                <w:lang w:val="en-GB"/>
              </w:rPr>
              <w:t xml:space="preserve"> 0.1%</w:t>
            </w:r>
          </w:p>
          <w:p w14:paraId="5ED18F64" w14:textId="740CD806" w:rsidR="00103C1B" w:rsidRDefault="00103C1B" w:rsidP="00103C1B">
            <w:pPr>
              <w:rPr>
                <w:b/>
                <w:bCs/>
                <w:sz w:val="24"/>
                <w:szCs w:val="24"/>
                <w:lang w:val="en-GB"/>
              </w:rPr>
            </w:pPr>
            <w:r>
              <w:rPr>
                <w:b/>
                <w:bCs/>
                <w:sz w:val="24"/>
                <w:szCs w:val="24"/>
                <w:lang w:val="en-GB"/>
              </w:rPr>
              <w:t>2S</w:t>
            </w:r>
            <w:r w:rsidR="00B802EF">
              <w:rPr>
                <w:b/>
                <w:bCs/>
                <w:sz w:val="24"/>
                <w:szCs w:val="24"/>
                <w:lang w:val="en-GB"/>
              </w:rPr>
              <w:t xml:space="preserve"> 0.2%</w:t>
            </w:r>
          </w:p>
          <w:p w14:paraId="2876E7E4" w14:textId="1C012EC1" w:rsidR="00103C1B" w:rsidRDefault="00103C1B" w:rsidP="00103C1B">
            <w:pPr>
              <w:rPr>
                <w:b/>
                <w:bCs/>
                <w:sz w:val="24"/>
                <w:szCs w:val="24"/>
                <w:lang w:val="en-GB"/>
              </w:rPr>
            </w:pPr>
            <w:r>
              <w:rPr>
                <w:b/>
                <w:bCs/>
                <w:sz w:val="24"/>
                <w:szCs w:val="24"/>
                <w:lang w:val="en-GB"/>
              </w:rPr>
              <w:t>M</w:t>
            </w:r>
            <w:r w:rsidR="00B802EF">
              <w:rPr>
                <w:b/>
                <w:bCs/>
                <w:sz w:val="24"/>
                <w:szCs w:val="24"/>
                <w:lang w:val="en-GB"/>
              </w:rPr>
              <w:t xml:space="preserve"> 29.1%</w:t>
            </w:r>
          </w:p>
          <w:p w14:paraId="74AAD344" w14:textId="63CF36F3" w:rsidR="00103C1B" w:rsidRDefault="00103C1B" w:rsidP="00103C1B">
            <w:pPr>
              <w:rPr>
                <w:b/>
                <w:bCs/>
                <w:sz w:val="24"/>
                <w:szCs w:val="24"/>
                <w:lang w:val="en-GB"/>
              </w:rPr>
            </w:pPr>
            <w:r>
              <w:rPr>
                <w:b/>
                <w:bCs/>
                <w:sz w:val="24"/>
                <w:szCs w:val="24"/>
                <w:lang w:val="en-GB"/>
              </w:rPr>
              <w:t>Additional</w:t>
            </w:r>
            <w:r w:rsidR="00B802EF">
              <w:rPr>
                <w:b/>
                <w:bCs/>
                <w:sz w:val="24"/>
                <w:szCs w:val="24"/>
                <w:lang w:val="en-GB"/>
              </w:rPr>
              <w:t xml:space="preserve"> 0.6%</w:t>
            </w:r>
          </w:p>
          <w:p w14:paraId="5877D5CE" w14:textId="02222C6B" w:rsidR="00103C1B" w:rsidRDefault="00103C1B" w:rsidP="00103C1B">
            <w:pPr>
              <w:rPr>
                <w:b/>
                <w:bCs/>
                <w:sz w:val="24"/>
                <w:szCs w:val="24"/>
                <w:lang w:val="en-GB"/>
              </w:rPr>
            </w:pPr>
            <w:r>
              <w:rPr>
                <w:b/>
                <w:bCs/>
                <w:sz w:val="24"/>
                <w:szCs w:val="24"/>
                <w:lang w:val="en-GB"/>
              </w:rPr>
              <w:t>I prefer not to answer / no response</w:t>
            </w:r>
            <w:r w:rsidR="00B802EF">
              <w:rPr>
                <w:b/>
                <w:bCs/>
                <w:sz w:val="24"/>
                <w:szCs w:val="24"/>
                <w:lang w:val="en-GB"/>
              </w:rPr>
              <w:t xml:space="preserve"> 3.8%</w:t>
            </w:r>
          </w:p>
          <w:p w14:paraId="14FD2600" w14:textId="1DEFD7D9" w:rsidR="00103C1B" w:rsidRPr="00017D44" w:rsidRDefault="00103C1B" w:rsidP="00103C1B">
            <w:pPr>
              <w:rPr>
                <w:b/>
                <w:bCs/>
                <w:sz w:val="24"/>
                <w:szCs w:val="24"/>
              </w:rPr>
            </w:pPr>
            <w:r>
              <w:rPr>
                <w:b/>
                <w:bCs/>
                <w:sz w:val="24"/>
                <w:szCs w:val="24"/>
                <w:lang w:val="en-GB"/>
              </w:rPr>
              <w:t>G-Q</w:t>
            </w:r>
            <w:r w:rsidR="00B802EF">
              <w:rPr>
                <w:b/>
                <w:bCs/>
                <w:sz w:val="24"/>
                <w:szCs w:val="24"/>
                <w:lang w:val="en-GB"/>
              </w:rPr>
              <w:t xml:space="preserve"> 1.3%</w:t>
            </w:r>
          </w:p>
        </w:tc>
        <w:tc>
          <w:tcPr>
            <w:tcW w:w="3117" w:type="dxa"/>
          </w:tcPr>
          <w:p w14:paraId="0ED0AC73" w14:textId="7816359B" w:rsidR="00103C1B" w:rsidRPr="00017D44" w:rsidRDefault="00103C1B" w:rsidP="00024F85">
            <w:pPr>
              <w:jc w:val="center"/>
              <w:rPr>
                <w:b/>
                <w:bCs/>
                <w:sz w:val="24"/>
                <w:szCs w:val="24"/>
              </w:rPr>
            </w:pPr>
            <w:r w:rsidRPr="00017D44">
              <w:rPr>
                <w:b/>
                <w:bCs/>
                <w:sz w:val="24"/>
                <w:szCs w:val="24"/>
              </w:rPr>
              <w:t>Faculty</w:t>
            </w:r>
          </w:p>
          <w:p w14:paraId="77B8EF29" w14:textId="67DBA42F" w:rsidR="00103C1B" w:rsidRDefault="00103C1B" w:rsidP="00103C1B">
            <w:pPr>
              <w:rPr>
                <w:b/>
                <w:bCs/>
                <w:sz w:val="24"/>
                <w:szCs w:val="24"/>
              </w:rPr>
            </w:pPr>
            <w:r>
              <w:rPr>
                <w:b/>
                <w:bCs/>
                <w:sz w:val="24"/>
                <w:szCs w:val="24"/>
              </w:rPr>
              <w:t>W</w:t>
            </w:r>
            <w:r w:rsidR="00B802EF">
              <w:rPr>
                <w:b/>
                <w:bCs/>
                <w:sz w:val="24"/>
                <w:szCs w:val="24"/>
              </w:rPr>
              <w:t xml:space="preserve"> 45.4%</w:t>
            </w:r>
          </w:p>
          <w:p w14:paraId="1FF921FA" w14:textId="2B5918C3" w:rsidR="00103C1B" w:rsidRDefault="00103C1B" w:rsidP="00C35F20">
            <w:pPr>
              <w:rPr>
                <w:b/>
                <w:bCs/>
                <w:sz w:val="24"/>
                <w:szCs w:val="24"/>
                <w:lang w:val="en-GB"/>
              </w:rPr>
            </w:pPr>
            <w:r>
              <w:rPr>
                <w:b/>
                <w:bCs/>
                <w:sz w:val="24"/>
                <w:szCs w:val="24"/>
                <w:lang w:val="en-GB"/>
              </w:rPr>
              <w:t>T</w:t>
            </w:r>
            <w:r w:rsidR="00B802EF">
              <w:rPr>
                <w:b/>
                <w:bCs/>
                <w:sz w:val="24"/>
                <w:szCs w:val="24"/>
                <w:lang w:val="en-GB"/>
              </w:rPr>
              <w:t xml:space="preserve"> 0.1%</w:t>
            </w:r>
          </w:p>
          <w:p w14:paraId="339924D3" w14:textId="2592BD62" w:rsidR="00103C1B" w:rsidRDefault="00103C1B" w:rsidP="00103C1B">
            <w:pPr>
              <w:rPr>
                <w:b/>
                <w:bCs/>
                <w:sz w:val="24"/>
                <w:szCs w:val="24"/>
                <w:lang w:val="en-GB"/>
              </w:rPr>
            </w:pPr>
            <w:r>
              <w:rPr>
                <w:b/>
                <w:bCs/>
                <w:sz w:val="24"/>
                <w:szCs w:val="24"/>
                <w:lang w:val="en-GB"/>
              </w:rPr>
              <w:t>M</w:t>
            </w:r>
            <w:r w:rsidR="00C35F20">
              <w:rPr>
                <w:b/>
                <w:bCs/>
                <w:sz w:val="24"/>
                <w:szCs w:val="24"/>
                <w:lang w:val="en-GB"/>
              </w:rPr>
              <w:t xml:space="preserve"> 48.0%</w:t>
            </w:r>
          </w:p>
          <w:p w14:paraId="1526848D" w14:textId="77145D64" w:rsidR="00103C1B" w:rsidRDefault="00103C1B" w:rsidP="00103C1B">
            <w:pPr>
              <w:rPr>
                <w:b/>
                <w:bCs/>
                <w:sz w:val="24"/>
                <w:szCs w:val="24"/>
                <w:lang w:val="en-GB"/>
              </w:rPr>
            </w:pPr>
            <w:r>
              <w:rPr>
                <w:b/>
                <w:bCs/>
                <w:sz w:val="24"/>
                <w:szCs w:val="24"/>
                <w:lang w:val="en-GB"/>
              </w:rPr>
              <w:t>Additional</w:t>
            </w:r>
            <w:r w:rsidR="00C35F20">
              <w:rPr>
                <w:b/>
                <w:bCs/>
                <w:sz w:val="24"/>
                <w:szCs w:val="24"/>
                <w:lang w:val="en-GB"/>
              </w:rPr>
              <w:t xml:space="preserve"> 0.5%</w:t>
            </w:r>
          </w:p>
          <w:p w14:paraId="01B7DD28" w14:textId="6B2808EE" w:rsidR="00103C1B" w:rsidRDefault="00103C1B" w:rsidP="00103C1B">
            <w:pPr>
              <w:rPr>
                <w:b/>
                <w:bCs/>
                <w:sz w:val="24"/>
                <w:szCs w:val="24"/>
                <w:lang w:val="en-GB"/>
              </w:rPr>
            </w:pPr>
            <w:r>
              <w:rPr>
                <w:b/>
                <w:bCs/>
                <w:sz w:val="24"/>
                <w:szCs w:val="24"/>
                <w:lang w:val="en-GB"/>
              </w:rPr>
              <w:t>I prefer not to answer / no response</w:t>
            </w:r>
            <w:r w:rsidR="00C35F20">
              <w:rPr>
                <w:b/>
                <w:bCs/>
                <w:sz w:val="24"/>
                <w:szCs w:val="24"/>
                <w:lang w:val="en-GB"/>
              </w:rPr>
              <w:t xml:space="preserve"> 4.2%</w:t>
            </w:r>
          </w:p>
          <w:p w14:paraId="37DF470A" w14:textId="5A31DCE7" w:rsidR="00103C1B" w:rsidRPr="00017D44" w:rsidRDefault="00103C1B" w:rsidP="00103C1B">
            <w:pPr>
              <w:rPr>
                <w:b/>
                <w:bCs/>
                <w:sz w:val="24"/>
                <w:szCs w:val="24"/>
              </w:rPr>
            </w:pPr>
            <w:r>
              <w:rPr>
                <w:b/>
                <w:bCs/>
                <w:sz w:val="24"/>
                <w:szCs w:val="24"/>
                <w:lang w:val="en-GB"/>
              </w:rPr>
              <w:t>G-Q</w:t>
            </w:r>
            <w:r w:rsidR="00C35F20">
              <w:rPr>
                <w:b/>
                <w:bCs/>
                <w:sz w:val="24"/>
                <w:szCs w:val="24"/>
                <w:lang w:val="en-GB"/>
              </w:rPr>
              <w:t xml:space="preserve"> 1.8%</w:t>
            </w:r>
          </w:p>
        </w:tc>
      </w:tr>
    </w:tbl>
    <w:p w14:paraId="5472F012" w14:textId="77777777" w:rsidR="00F2043D" w:rsidRPr="00F2043D" w:rsidRDefault="00F2043D" w:rsidP="00F2043D">
      <w:pPr>
        <w:rPr>
          <w:lang w:val="en-GB"/>
        </w:rPr>
      </w:pPr>
      <w:r w:rsidRPr="00F2043D">
        <w:t xml:space="preserve">This census question was meant to go beyond the traditional binary divide between ‘men’ and ‘women,’ which it recognizes as problematic. What we can draw from the census is that there is a sizable portion of student respondents—59.1%—who identify as W. Regarding staff respondents, there is a much greater prevalence for those identifying with W (64.9%) over M (29.1%). </w:t>
      </w:r>
    </w:p>
    <w:p w14:paraId="5401699A" w14:textId="77777777" w:rsidR="00F2043D" w:rsidRPr="00F2043D" w:rsidRDefault="00F2043D" w:rsidP="00F2043D">
      <w:pPr>
        <w:rPr>
          <w:lang w:val="en-GB"/>
        </w:rPr>
      </w:pPr>
      <w:r w:rsidRPr="00F2043D">
        <w:lastRenderedPageBreak/>
        <w:t xml:space="preserve">We see a nearly equitable divide between faculty respondents selecting W—45.4%, and M—48.0%; nevertheless, this census does not </w:t>
      </w:r>
      <w:proofErr w:type="gramStart"/>
      <w:r w:rsidRPr="00F2043D">
        <w:t>take into account</w:t>
      </w:r>
      <w:proofErr w:type="gramEnd"/>
      <w:r w:rsidRPr="00F2043D">
        <w:t xml:space="preserve"> the level of individual faculty members (e.g., assistant or full professor). While HR (human resources) maintains these data, the census does not report on this. </w:t>
      </w:r>
    </w:p>
    <w:p w14:paraId="22DFEDE6" w14:textId="137CFB52" w:rsidR="00103C1B" w:rsidRPr="00F2043D" w:rsidRDefault="00F2043D" w:rsidP="00F2043D">
      <w:pPr>
        <w:rPr>
          <w:lang w:val="en-GB"/>
        </w:rPr>
      </w:pPr>
      <w:r w:rsidRPr="00F2043D">
        <w:rPr>
          <w:lang w:val="en-CA"/>
        </w:rPr>
        <w:t xml:space="preserve">These data underscore that we have been successful in our efforts to increase the number of those identifying as women in our workforce. </w:t>
      </w:r>
      <w:r w:rsidRPr="00F2043D">
        <w:t xml:space="preserve">What we wish to capture in a future census is additional information regarding the programs and/or roles that identifying women can find at the university (since there have been ongoing barriers for women as they have tried to enter certain positions or spaces). </w:t>
      </w:r>
    </w:p>
    <w:p w14:paraId="10B8E2CC" w14:textId="2CF4D4C8" w:rsidR="00E152CE" w:rsidRDefault="00CC52D5" w:rsidP="000942FC">
      <w:pPr>
        <w:pStyle w:val="Heading1"/>
        <w:numPr>
          <w:ilvl w:val="0"/>
          <w:numId w:val="42"/>
        </w:numPr>
      </w:pPr>
      <w:bookmarkStart w:id="8" w:name="_Toc104900955"/>
      <w:r w:rsidRPr="00CC52D5">
        <w:t>E</w:t>
      </w:r>
      <w:r w:rsidR="00762E7D">
        <w:t>ducation</w:t>
      </w:r>
      <w:r w:rsidRPr="00CC52D5">
        <w:t xml:space="preserve"> </w:t>
      </w:r>
      <w:r w:rsidR="00762E7D">
        <w:t>of</w:t>
      </w:r>
      <w:r w:rsidRPr="00CC52D5">
        <w:t xml:space="preserve"> F</w:t>
      </w:r>
      <w:r w:rsidR="00762E7D">
        <w:t>amily</w:t>
      </w:r>
      <w:bookmarkEnd w:id="8"/>
    </w:p>
    <w:p w14:paraId="2B49CCDA" w14:textId="2BFC8D94" w:rsidR="00B80806" w:rsidRDefault="00B80806" w:rsidP="00B80806">
      <w:r w:rsidRPr="00B80806">
        <w:t>Students, staff, and faculty come from a wide range of educational backgrounds, and understanding this range is crucial for us to foster a more welcoming environment with proper supports for our first-generation students. For this reason, we chose to ask our community a question regarding the educational background of family members.</w:t>
      </w:r>
    </w:p>
    <w:p w14:paraId="3D91768E" w14:textId="77777777" w:rsidR="00E3430F" w:rsidRPr="00E3430F" w:rsidRDefault="00E3430F" w:rsidP="00E3430F">
      <w:pPr>
        <w:rPr>
          <w:lang w:val="en-GB"/>
        </w:rPr>
      </w:pPr>
      <w:r w:rsidRPr="00E3430F">
        <w:t xml:space="preserve">For the census, respondents were asked to identify the </w:t>
      </w:r>
      <w:r w:rsidRPr="00E3430F">
        <w:rPr>
          <w:lang w:val="en-CA"/>
        </w:rPr>
        <w:t>highest level of formal education in their family or origin household</w:t>
      </w:r>
      <w:r w:rsidRPr="00E3430F">
        <w:t xml:space="preserve"> (attained by their parent/guardian). Based on the answers obtained, we can break the data into at least three categories: </w:t>
      </w:r>
    </w:p>
    <w:p w14:paraId="107DF0D1" w14:textId="77777777" w:rsidR="00E3430F" w:rsidRPr="00E3430F" w:rsidRDefault="00E3430F" w:rsidP="00E3430F">
      <w:pPr>
        <w:numPr>
          <w:ilvl w:val="0"/>
          <w:numId w:val="26"/>
        </w:numPr>
        <w:rPr>
          <w:lang w:val="en-GB"/>
        </w:rPr>
      </w:pPr>
      <w:r w:rsidRPr="00E3430F">
        <w:t>parents/guardians had some sort of university/college education (e.g., apprenticeship, certificate or college diploma; bachelor; master, PhD, etc.</w:t>
      </w:r>
      <w:proofErr w:type="gramStart"/>
      <w:r w:rsidRPr="00E3430F">
        <w:t>);</w:t>
      </w:r>
      <w:proofErr w:type="gramEnd"/>
      <w:r w:rsidRPr="00E3430F">
        <w:t xml:space="preserve"> </w:t>
      </w:r>
    </w:p>
    <w:p w14:paraId="4A8C437D" w14:textId="77777777" w:rsidR="00E3430F" w:rsidRPr="00E3430F" w:rsidRDefault="00E3430F" w:rsidP="00E3430F">
      <w:pPr>
        <w:numPr>
          <w:ilvl w:val="0"/>
          <w:numId w:val="26"/>
        </w:numPr>
        <w:rPr>
          <w:lang w:val="en-GB"/>
        </w:rPr>
      </w:pPr>
      <w:r w:rsidRPr="00E3430F">
        <w:t xml:space="preserve">they had high school or less (e.g., high school diploma, primary or elementary completion, etc.); and </w:t>
      </w:r>
    </w:p>
    <w:p w14:paraId="0205E9C8" w14:textId="77777777" w:rsidR="00E3430F" w:rsidRPr="00165364" w:rsidRDefault="00E3430F" w:rsidP="00E3430F">
      <w:pPr>
        <w:numPr>
          <w:ilvl w:val="0"/>
          <w:numId w:val="26"/>
        </w:numPr>
        <w:rPr>
          <w:lang w:val="en-GB"/>
        </w:rPr>
      </w:pPr>
      <w:r w:rsidRPr="00E3430F">
        <w:t>their education was unknown</w:t>
      </w:r>
    </w:p>
    <w:p w14:paraId="6B5AE566" w14:textId="18CFEF17" w:rsidR="00E3430F" w:rsidRPr="00E3430F" w:rsidRDefault="00165364" w:rsidP="00165364">
      <w:pPr>
        <w:rPr>
          <w:lang w:val="en-GB"/>
        </w:rPr>
      </w:pPr>
      <w:r>
        <w:t>Results were as follows:</w:t>
      </w:r>
    </w:p>
    <w:tbl>
      <w:tblPr>
        <w:tblStyle w:val="TableGrid"/>
        <w:tblW w:w="0" w:type="auto"/>
        <w:tblLook w:val="04A0" w:firstRow="1" w:lastRow="0" w:firstColumn="1" w:lastColumn="0" w:noHBand="0" w:noVBand="1"/>
      </w:tblPr>
      <w:tblGrid>
        <w:gridCol w:w="3116"/>
        <w:gridCol w:w="3117"/>
        <w:gridCol w:w="3117"/>
      </w:tblGrid>
      <w:tr w:rsidR="00E3430F" w:rsidRPr="00017D44" w14:paraId="6D3BAA13" w14:textId="77777777" w:rsidTr="00263F49">
        <w:tc>
          <w:tcPr>
            <w:tcW w:w="3116" w:type="dxa"/>
          </w:tcPr>
          <w:p w14:paraId="0AFBF755" w14:textId="01F366EC" w:rsidR="00E3430F" w:rsidRPr="00017D44" w:rsidRDefault="00E3430F" w:rsidP="00024F85">
            <w:pPr>
              <w:jc w:val="center"/>
              <w:rPr>
                <w:b/>
                <w:bCs/>
                <w:sz w:val="24"/>
                <w:szCs w:val="24"/>
              </w:rPr>
            </w:pPr>
            <w:r w:rsidRPr="00017D44">
              <w:rPr>
                <w:b/>
                <w:bCs/>
                <w:sz w:val="24"/>
                <w:szCs w:val="24"/>
              </w:rPr>
              <w:t>Students</w:t>
            </w:r>
          </w:p>
          <w:p w14:paraId="7AF5A76D" w14:textId="2C747563" w:rsidR="00E3430F" w:rsidRDefault="00E3430F" w:rsidP="00263F49">
            <w:pPr>
              <w:rPr>
                <w:b/>
                <w:bCs/>
                <w:sz w:val="24"/>
                <w:szCs w:val="24"/>
              </w:rPr>
            </w:pPr>
            <w:r>
              <w:rPr>
                <w:b/>
                <w:bCs/>
                <w:sz w:val="24"/>
                <w:szCs w:val="24"/>
              </w:rPr>
              <w:t>Completed a university degree</w:t>
            </w:r>
            <w:r w:rsidR="00165364">
              <w:rPr>
                <w:b/>
                <w:bCs/>
                <w:sz w:val="24"/>
                <w:szCs w:val="24"/>
              </w:rPr>
              <w:t xml:space="preserve"> 35.3%</w:t>
            </w:r>
          </w:p>
          <w:p w14:paraId="4A3C490D" w14:textId="135A5478" w:rsidR="00E3430F" w:rsidRDefault="00E3430F" w:rsidP="00263F49">
            <w:pPr>
              <w:rPr>
                <w:b/>
                <w:bCs/>
                <w:sz w:val="24"/>
                <w:szCs w:val="24"/>
              </w:rPr>
            </w:pPr>
            <w:r>
              <w:rPr>
                <w:b/>
                <w:bCs/>
                <w:sz w:val="24"/>
                <w:szCs w:val="24"/>
              </w:rPr>
              <w:t>Completed a college program</w:t>
            </w:r>
            <w:r w:rsidR="00165364">
              <w:rPr>
                <w:b/>
                <w:bCs/>
                <w:sz w:val="24"/>
                <w:szCs w:val="24"/>
              </w:rPr>
              <w:t xml:space="preserve"> 17.0%</w:t>
            </w:r>
          </w:p>
          <w:p w14:paraId="40F814C7" w14:textId="034BC097" w:rsidR="00E3430F" w:rsidRDefault="00165364" w:rsidP="00263F49">
            <w:pPr>
              <w:rPr>
                <w:b/>
                <w:bCs/>
                <w:sz w:val="24"/>
                <w:szCs w:val="24"/>
              </w:rPr>
            </w:pPr>
            <w:r>
              <w:rPr>
                <w:b/>
                <w:bCs/>
                <w:sz w:val="24"/>
                <w:szCs w:val="24"/>
              </w:rPr>
              <w:t>High school or less 10.2%</w:t>
            </w:r>
          </w:p>
          <w:p w14:paraId="51426BD3" w14:textId="6D114F9E" w:rsidR="00165364" w:rsidRDefault="00165364" w:rsidP="00263F49">
            <w:pPr>
              <w:rPr>
                <w:b/>
                <w:bCs/>
                <w:sz w:val="24"/>
                <w:szCs w:val="24"/>
              </w:rPr>
            </w:pPr>
            <w:r>
              <w:rPr>
                <w:b/>
                <w:bCs/>
                <w:sz w:val="24"/>
                <w:szCs w:val="24"/>
              </w:rPr>
              <w:t>Completed a graduate or other professional degree 33.2%</w:t>
            </w:r>
          </w:p>
          <w:p w14:paraId="254D07E2" w14:textId="1B93C558" w:rsidR="00165364" w:rsidRDefault="00165364" w:rsidP="00263F49">
            <w:pPr>
              <w:rPr>
                <w:b/>
                <w:bCs/>
                <w:sz w:val="24"/>
                <w:szCs w:val="24"/>
                <w:lang w:val="en-GB"/>
              </w:rPr>
            </w:pPr>
            <w:r>
              <w:rPr>
                <w:b/>
                <w:bCs/>
                <w:sz w:val="24"/>
                <w:szCs w:val="24"/>
              </w:rPr>
              <w:t>I don’t know 1.1%</w:t>
            </w:r>
          </w:p>
          <w:p w14:paraId="4F4EEDA3" w14:textId="665AEFD6" w:rsidR="00E3430F" w:rsidRPr="00017D44" w:rsidRDefault="00E3430F" w:rsidP="00E3430F">
            <w:pPr>
              <w:rPr>
                <w:b/>
                <w:bCs/>
                <w:sz w:val="24"/>
                <w:szCs w:val="24"/>
                <w:lang w:val="en-GB"/>
              </w:rPr>
            </w:pPr>
            <w:r>
              <w:rPr>
                <w:b/>
                <w:bCs/>
                <w:sz w:val="24"/>
                <w:szCs w:val="24"/>
                <w:lang w:val="en-GB"/>
              </w:rPr>
              <w:t xml:space="preserve">I prefer not to answer / no response </w:t>
            </w:r>
            <w:r w:rsidR="00165364">
              <w:rPr>
                <w:b/>
                <w:bCs/>
                <w:sz w:val="24"/>
                <w:szCs w:val="24"/>
                <w:lang w:val="en-GB"/>
              </w:rPr>
              <w:t>3.2%</w:t>
            </w:r>
          </w:p>
        </w:tc>
        <w:tc>
          <w:tcPr>
            <w:tcW w:w="3117" w:type="dxa"/>
          </w:tcPr>
          <w:p w14:paraId="5C70F221" w14:textId="519EAADC" w:rsidR="00E3430F" w:rsidRPr="00017D44" w:rsidRDefault="00E3430F" w:rsidP="00024F85">
            <w:pPr>
              <w:jc w:val="center"/>
              <w:rPr>
                <w:b/>
                <w:bCs/>
                <w:sz w:val="24"/>
                <w:szCs w:val="24"/>
              </w:rPr>
            </w:pPr>
            <w:r w:rsidRPr="00017D44">
              <w:rPr>
                <w:b/>
                <w:bCs/>
                <w:sz w:val="24"/>
                <w:szCs w:val="24"/>
              </w:rPr>
              <w:t>Staff</w:t>
            </w:r>
          </w:p>
          <w:p w14:paraId="7CD71199" w14:textId="61A0AB73" w:rsidR="00165364" w:rsidRDefault="00165364" w:rsidP="00165364">
            <w:pPr>
              <w:rPr>
                <w:b/>
                <w:bCs/>
                <w:sz w:val="24"/>
                <w:szCs w:val="24"/>
              </w:rPr>
            </w:pPr>
            <w:r>
              <w:rPr>
                <w:b/>
                <w:bCs/>
                <w:sz w:val="24"/>
                <w:szCs w:val="24"/>
              </w:rPr>
              <w:t>Completed a university degree</w:t>
            </w:r>
            <w:r w:rsidR="00C3587D">
              <w:rPr>
                <w:b/>
                <w:bCs/>
                <w:sz w:val="24"/>
                <w:szCs w:val="24"/>
              </w:rPr>
              <w:t xml:space="preserve"> 23.6%</w:t>
            </w:r>
          </w:p>
          <w:p w14:paraId="61CB2439" w14:textId="51B2EE9C" w:rsidR="00165364" w:rsidRDefault="00165364" w:rsidP="00165364">
            <w:pPr>
              <w:rPr>
                <w:b/>
                <w:bCs/>
                <w:sz w:val="24"/>
                <w:szCs w:val="24"/>
              </w:rPr>
            </w:pPr>
            <w:r>
              <w:rPr>
                <w:b/>
                <w:bCs/>
                <w:sz w:val="24"/>
                <w:szCs w:val="24"/>
              </w:rPr>
              <w:t>Completed a college program</w:t>
            </w:r>
            <w:r w:rsidR="00C3587D">
              <w:rPr>
                <w:b/>
                <w:bCs/>
                <w:sz w:val="24"/>
                <w:szCs w:val="24"/>
              </w:rPr>
              <w:t xml:space="preserve"> 25.3%</w:t>
            </w:r>
          </w:p>
          <w:p w14:paraId="49399279" w14:textId="283D8043" w:rsidR="00165364" w:rsidRDefault="00165364" w:rsidP="00165364">
            <w:pPr>
              <w:rPr>
                <w:b/>
                <w:bCs/>
                <w:sz w:val="24"/>
                <w:szCs w:val="24"/>
              </w:rPr>
            </w:pPr>
            <w:r>
              <w:rPr>
                <w:b/>
                <w:bCs/>
                <w:sz w:val="24"/>
                <w:szCs w:val="24"/>
              </w:rPr>
              <w:t>High school or less</w:t>
            </w:r>
            <w:r w:rsidR="00C3587D">
              <w:rPr>
                <w:b/>
                <w:bCs/>
                <w:sz w:val="24"/>
                <w:szCs w:val="24"/>
              </w:rPr>
              <w:t xml:space="preserve"> 29.5%</w:t>
            </w:r>
          </w:p>
          <w:p w14:paraId="40B4F7C9" w14:textId="3ED801D2" w:rsidR="00165364" w:rsidRDefault="00165364" w:rsidP="00165364">
            <w:pPr>
              <w:rPr>
                <w:b/>
                <w:bCs/>
                <w:sz w:val="24"/>
                <w:szCs w:val="24"/>
              </w:rPr>
            </w:pPr>
            <w:r>
              <w:rPr>
                <w:b/>
                <w:bCs/>
                <w:sz w:val="24"/>
                <w:szCs w:val="24"/>
              </w:rPr>
              <w:t>Completed a graduate or other professional degree</w:t>
            </w:r>
            <w:r w:rsidR="00E768CA">
              <w:rPr>
                <w:b/>
                <w:bCs/>
                <w:sz w:val="24"/>
                <w:szCs w:val="24"/>
              </w:rPr>
              <w:t xml:space="preserve"> 17.5%</w:t>
            </w:r>
          </w:p>
          <w:p w14:paraId="7992ACF6" w14:textId="574B7F19" w:rsidR="00165364" w:rsidRDefault="00165364" w:rsidP="00165364">
            <w:pPr>
              <w:rPr>
                <w:b/>
                <w:bCs/>
                <w:sz w:val="24"/>
                <w:szCs w:val="24"/>
                <w:lang w:val="en-GB"/>
              </w:rPr>
            </w:pPr>
            <w:r>
              <w:rPr>
                <w:b/>
                <w:bCs/>
                <w:sz w:val="24"/>
                <w:szCs w:val="24"/>
              </w:rPr>
              <w:t>I don’t know</w:t>
            </w:r>
            <w:r w:rsidR="00E768CA">
              <w:rPr>
                <w:b/>
                <w:bCs/>
                <w:sz w:val="24"/>
                <w:szCs w:val="24"/>
              </w:rPr>
              <w:t xml:space="preserve"> 1.1%</w:t>
            </w:r>
          </w:p>
          <w:p w14:paraId="7BA8D952" w14:textId="4618FC32" w:rsidR="00E3430F" w:rsidRPr="00017D44" w:rsidRDefault="00165364" w:rsidP="00165364">
            <w:pPr>
              <w:rPr>
                <w:b/>
                <w:bCs/>
                <w:sz w:val="24"/>
                <w:szCs w:val="24"/>
              </w:rPr>
            </w:pPr>
            <w:r>
              <w:rPr>
                <w:b/>
                <w:bCs/>
                <w:sz w:val="24"/>
                <w:szCs w:val="24"/>
                <w:lang w:val="en-GB"/>
              </w:rPr>
              <w:t>I prefer not to answer / no response</w:t>
            </w:r>
            <w:r w:rsidR="00E768CA">
              <w:rPr>
                <w:b/>
                <w:bCs/>
                <w:sz w:val="24"/>
                <w:szCs w:val="24"/>
                <w:lang w:val="en-GB"/>
              </w:rPr>
              <w:t xml:space="preserve"> 3.0%</w:t>
            </w:r>
          </w:p>
        </w:tc>
        <w:tc>
          <w:tcPr>
            <w:tcW w:w="3117" w:type="dxa"/>
          </w:tcPr>
          <w:p w14:paraId="59EDFC5B" w14:textId="08B50C51" w:rsidR="00E3430F" w:rsidRPr="00017D44" w:rsidRDefault="00E3430F" w:rsidP="00024F85">
            <w:pPr>
              <w:jc w:val="center"/>
              <w:rPr>
                <w:b/>
                <w:bCs/>
                <w:sz w:val="24"/>
                <w:szCs w:val="24"/>
              </w:rPr>
            </w:pPr>
            <w:r w:rsidRPr="00017D44">
              <w:rPr>
                <w:b/>
                <w:bCs/>
                <w:sz w:val="24"/>
                <w:szCs w:val="24"/>
              </w:rPr>
              <w:t>Faculty</w:t>
            </w:r>
          </w:p>
          <w:p w14:paraId="110A63F1" w14:textId="365E28AB" w:rsidR="00165364" w:rsidRDefault="00165364" w:rsidP="00165364">
            <w:pPr>
              <w:rPr>
                <w:b/>
                <w:bCs/>
                <w:sz w:val="24"/>
                <w:szCs w:val="24"/>
              </w:rPr>
            </w:pPr>
            <w:r>
              <w:rPr>
                <w:b/>
                <w:bCs/>
                <w:sz w:val="24"/>
                <w:szCs w:val="24"/>
              </w:rPr>
              <w:t>Completed a university degree</w:t>
            </w:r>
            <w:r w:rsidR="00E768CA">
              <w:rPr>
                <w:b/>
                <w:bCs/>
                <w:sz w:val="24"/>
                <w:szCs w:val="24"/>
              </w:rPr>
              <w:t xml:space="preserve"> 24.0%</w:t>
            </w:r>
          </w:p>
          <w:p w14:paraId="56A8BDD6" w14:textId="4C8A62A9" w:rsidR="00165364" w:rsidRDefault="00165364" w:rsidP="00165364">
            <w:pPr>
              <w:rPr>
                <w:b/>
                <w:bCs/>
                <w:sz w:val="24"/>
                <w:szCs w:val="24"/>
              </w:rPr>
            </w:pPr>
            <w:r>
              <w:rPr>
                <w:b/>
                <w:bCs/>
                <w:sz w:val="24"/>
                <w:szCs w:val="24"/>
              </w:rPr>
              <w:t>Completed a college program</w:t>
            </w:r>
            <w:r w:rsidR="00E768CA">
              <w:rPr>
                <w:b/>
                <w:bCs/>
                <w:sz w:val="24"/>
                <w:szCs w:val="24"/>
              </w:rPr>
              <w:t xml:space="preserve"> 15.7%</w:t>
            </w:r>
          </w:p>
          <w:p w14:paraId="228797CE" w14:textId="47FAE128" w:rsidR="00165364" w:rsidRDefault="00165364" w:rsidP="00165364">
            <w:pPr>
              <w:rPr>
                <w:b/>
                <w:bCs/>
                <w:sz w:val="24"/>
                <w:szCs w:val="24"/>
              </w:rPr>
            </w:pPr>
            <w:r>
              <w:rPr>
                <w:b/>
                <w:bCs/>
                <w:sz w:val="24"/>
                <w:szCs w:val="24"/>
              </w:rPr>
              <w:t>High school or less</w:t>
            </w:r>
            <w:r w:rsidR="00E768CA">
              <w:rPr>
                <w:b/>
                <w:bCs/>
                <w:sz w:val="24"/>
                <w:szCs w:val="24"/>
              </w:rPr>
              <w:t xml:space="preserve"> 24.3%</w:t>
            </w:r>
          </w:p>
          <w:p w14:paraId="46D7843D" w14:textId="08F0E0FC" w:rsidR="00165364" w:rsidRDefault="00165364" w:rsidP="00165364">
            <w:pPr>
              <w:rPr>
                <w:b/>
                <w:bCs/>
                <w:sz w:val="24"/>
                <w:szCs w:val="24"/>
              </w:rPr>
            </w:pPr>
            <w:r>
              <w:rPr>
                <w:b/>
                <w:bCs/>
                <w:sz w:val="24"/>
                <w:szCs w:val="24"/>
              </w:rPr>
              <w:t>Completed a graduate or other professional degree</w:t>
            </w:r>
            <w:r w:rsidR="00E768CA">
              <w:rPr>
                <w:b/>
                <w:bCs/>
                <w:sz w:val="24"/>
                <w:szCs w:val="24"/>
              </w:rPr>
              <w:t xml:space="preserve"> 33.6%</w:t>
            </w:r>
          </w:p>
          <w:p w14:paraId="54F90029" w14:textId="179FAEA4" w:rsidR="00165364" w:rsidRDefault="00165364" w:rsidP="00165364">
            <w:pPr>
              <w:rPr>
                <w:b/>
                <w:bCs/>
                <w:sz w:val="24"/>
                <w:szCs w:val="24"/>
                <w:lang w:val="en-GB"/>
              </w:rPr>
            </w:pPr>
            <w:r>
              <w:rPr>
                <w:b/>
                <w:bCs/>
                <w:sz w:val="24"/>
                <w:szCs w:val="24"/>
              </w:rPr>
              <w:t>I don’t know</w:t>
            </w:r>
            <w:r w:rsidR="00E768CA">
              <w:rPr>
                <w:b/>
                <w:bCs/>
                <w:sz w:val="24"/>
                <w:szCs w:val="24"/>
              </w:rPr>
              <w:t xml:space="preserve"> 0.4%</w:t>
            </w:r>
          </w:p>
          <w:p w14:paraId="0765F383" w14:textId="795A1E0F" w:rsidR="00E3430F" w:rsidRPr="00017D44" w:rsidRDefault="00165364" w:rsidP="00165364">
            <w:pPr>
              <w:rPr>
                <w:b/>
                <w:bCs/>
                <w:sz w:val="24"/>
                <w:szCs w:val="24"/>
              </w:rPr>
            </w:pPr>
            <w:r>
              <w:rPr>
                <w:b/>
                <w:bCs/>
                <w:sz w:val="24"/>
                <w:szCs w:val="24"/>
                <w:lang w:val="en-GB"/>
              </w:rPr>
              <w:t>I prefer not to answer / no response</w:t>
            </w:r>
            <w:r w:rsidR="00E768CA">
              <w:rPr>
                <w:b/>
                <w:bCs/>
                <w:sz w:val="24"/>
                <w:szCs w:val="24"/>
                <w:lang w:val="en-GB"/>
              </w:rPr>
              <w:t xml:space="preserve"> 2.0%</w:t>
            </w:r>
          </w:p>
        </w:tc>
      </w:tr>
    </w:tbl>
    <w:p w14:paraId="589BAF0B" w14:textId="79546B9E" w:rsidR="00B80806" w:rsidRDefault="00814E12" w:rsidP="00814E12">
      <w:r w:rsidRPr="00814E12">
        <w:lastRenderedPageBreak/>
        <w:t xml:space="preserve">For student respondents, nearly 85.4% stated that they came from a home where their parents/guardians had at least some sort of college or university education, with only 10.2% of respondents stating that their parents/guardians had high school or less. This is not surprising as it is well documented that there is a strong correlation between the education of parents and that of their children (Turcotte, 2011). Only 4.3% had no response/did not know/or preferred not to respond. According to the census, 16.3% said they were the first person within their immediate family to attend college or university. </w:t>
      </w:r>
    </w:p>
    <w:p w14:paraId="513E4637" w14:textId="02DBECEA" w:rsidR="00814E12" w:rsidRDefault="00814E12" w:rsidP="00814E12">
      <w:r>
        <w:t>“For yourself, what is your highest level of education attained</w:t>
      </w:r>
      <w:r w:rsidR="00C333EB">
        <w:t>?</w:t>
      </w:r>
      <w:r>
        <w:t>”</w:t>
      </w:r>
    </w:p>
    <w:tbl>
      <w:tblPr>
        <w:tblStyle w:val="TableGrid"/>
        <w:tblW w:w="0" w:type="auto"/>
        <w:tblLook w:val="04A0" w:firstRow="1" w:lastRow="0" w:firstColumn="1" w:lastColumn="0" w:noHBand="0" w:noVBand="1"/>
      </w:tblPr>
      <w:tblGrid>
        <w:gridCol w:w="3116"/>
        <w:gridCol w:w="3117"/>
        <w:gridCol w:w="3117"/>
      </w:tblGrid>
      <w:tr w:rsidR="00C333EB" w:rsidRPr="00017D44" w14:paraId="582AB76F" w14:textId="77777777" w:rsidTr="00024F85">
        <w:trPr>
          <w:cantSplit/>
        </w:trPr>
        <w:tc>
          <w:tcPr>
            <w:tcW w:w="3116" w:type="dxa"/>
          </w:tcPr>
          <w:p w14:paraId="5182F01F" w14:textId="727B026B" w:rsidR="00C333EB" w:rsidRPr="00017D44" w:rsidRDefault="00C333EB" w:rsidP="00024F85">
            <w:pPr>
              <w:jc w:val="center"/>
              <w:rPr>
                <w:b/>
                <w:bCs/>
                <w:sz w:val="24"/>
                <w:szCs w:val="24"/>
              </w:rPr>
            </w:pPr>
            <w:r w:rsidRPr="00017D44">
              <w:rPr>
                <w:b/>
                <w:bCs/>
                <w:sz w:val="24"/>
                <w:szCs w:val="24"/>
              </w:rPr>
              <w:t>Students</w:t>
            </w:r>
          </w:p>
          <w:p w14:paraId="2742A510" w14:textId="6E3B3E92" w:rsidR="00C333EB" w:rsidRDefault="00C333EB" w:rsidP="00263F49">
            <w:pPr>
              <w:rPr>
                <w:b/>
                <w:bCs/>
                <w:sz w:val="24"/>
                <w:szCs w:val="24"/>
              </w:rPr>
            </w:pPr>
            <w:r>
              <w:rPr>
                <w:b/>
                <w:bCs/>
                <w:sz w:val="24"/>
                <w:szCs w:val="24"/>
              </w:rPr>
              <w:t xml:space="preserve">Completed a university degree </w:t>
            </w:r>
            <w:r w:rsidR="005C5A50">
              <w:rPr>
                <w:b/>
                <w:bCs/>
                <w:sz w:val="24"/>
                <w:szCs w:val="24"/>
              </w:rPr>
              <w:t>24.8%</w:t>
            </w:r>
          </w:p>
          <w:p w14:paraId="42C31B72" w14:textId="0E499F98" w:rsidR="00C333EB" w:rsidRDefault="00C333EB" w:rsidP="00263F49">
            <w:pPr>
              <w:rPr>
                <w:b/>
                <w:bCs/>
                <w:sz w:val="24"/>
                <w:szCs w:val="24"/>
              </w:rPr>
            </w:pPr>
            <w:r>
              <w:rPr>
                <w:b/>
                <w:bCs/>
                <w:sz w:val="24"/>
                <w:szCs w:val="24"/>
              </w:rPr>
              <w:t>Completed a college program</w:t>
            </w:r>
            <w:r w:rsidR="005C5A50">
              <w:rPr>
                <w:b/>
                <w:bCs/>
                <w:sz w:val="24"/>
                <w:szCs w:val="24"/>
              </w:rPr>
              <w:t xml:space="preserve"> 2.5%</w:t>
            </w:r>
          </w:p>
          <w:p w14:paraId="5200CCF0" w14:textId="508060E6" w:rsidR="00C333EB" w:rsidRDefault="00C333EB" w:rsidP="00263F49">
            <w:pPr>
              <w:rPr>
                <w:b/>
                <w:bCs/>
                <w:sz w:val="24"/>
                <w:szCs w:val="24"/>
              </w:rPr>
            </w:pPr>
            <w:r>
              <w:rPr>
                <w:b/>
                <w:bCs/>
                <w:sz w:val="24"/>
                <w:szCs w:val="24"/>
              </w:rPr>
              <w:t>High school or less</w:t>
            </w:r>
            <w:r w:rsidR="005C5A50">
              <w:rPr>
                <w:b/>
                <w:bCs/>
                <w:sz w:val="24"/>
                <w:szCs w:val="24"/>
              </w:rPr>
              <w:t xml:space="preserve"> 53.5%</w:t>
            </w:r>
            <w:r>
              <w:rPr>
                <w:b/>
                <w:bCs/>
                <w:sz w:val="24"/>
                <w:szCs w:val="24"/>
              </w:rPr>
              <w:t xml:space="preserve"> </w:t>
            </w:r>
          </w:p>
          <w:p w14:paraId="03C2FBF1" w14:textId="34B028ED" w:rsidR="00C333EB" w:rsidRDefault="00C333EB" w:rsidP="00C333EB">
            <w:pPr>
              <w:rPr>
                <w:b/>
                <w:bCs/>
                <w:sz w:val="24"/>
                <w:szCs w:val="24"/>
              </w:rPr>
            </w:pPr>
            <w:r>
              <w:rPr>
                <w:b/>
                <w:bCs/>
                <w:sz w:val="24"/>
                <w:szCs w:val="24"/>
              </w:rPr>
              <w:t xml:space="preserve">Completed a graduate or other professional degree </w:t>
            </w:r>
            <w:r w:rsidR="009969ED">
              <w:rPr>
                <w:b/>
                <w:bCs/>
                <w:sz w:val="24"/>
                <w:szCs w:val="24"/>
              </w:rPr>
              <w:t>15.7%</w:t>
            </w:r>
          </w:p>
          <w:p w14:paraId="6A47FD7A" w14:textId="1E03F068" w:rsidR="00C333EB" w:rsidRDefault="00C333EB" w:rsidP="00263F49">
            <w:pPr>
              <w:rPr>
                <w:b/>
                <w:bCs/>
                <w:sz w:val="24"/>
                <w:szCs w:val="24"/>
                <w:lang w:val="en-GB"/>
              </w:rPr>
            </w:pPr>
            <w:r>
              <w:rPr>
                <w:b/>
                <w:bCs/>
                <w:sz w:val="24"/>
                <w:szCs w:val="24"/>
              </w:rPr>
              <w:t xml:space="preserve">I don’t know </w:t>
            </w:r>
            <w:r w:rsidR="009969ED">
              <w:rPr>
                <w:b/>
                <w:bCs/>
                <w:sz w:val="24"/>
                <w:szCs w:val="24"/>
              </w:rPr>
              <w:t>0.4%</w:t>
            </w:r>
          </w:p>
          <w:p w14:paraId="66D4229C" w14:textId="62B07EFE" w:rsidR="00C333EB" w:rsidRPr="00017D44" w:rsidRDefault="00C333EB" w:rsidP="00263F49">
            <w:pPr>
              <w:rPr>
                <w:b/>
                <w:bCs/>
                <w:sz w:val="24"/>
                <w:szCs w:val="24"/>
                <w:lang w:val="en-GB"/>
              </w:rPr>
            </w:pPr>
            <w:r>
              <w:rPr>
                <w:b/>
                <w:bCs/>
                <w:sz w:val="24"/>
                <w:szCs w:val="24"/>
                <w:lang w:val="en-GB"/>
              </w:rPr>
              <w:t xml:space="preserve">I prefer not to answer / no response </w:t>
            </w:r>
            <w:r w:rsidR="009969ED">
              <w:rPr>
                <w:b/>
                <w:bCs/>
                <w:sz w:val="24"/>
                <w:szCs w:val="24"/>
                <w:lang w:val="en-GB"/>
              </w:rPr>
              <w:t>3.1%</w:t>
            </w:r>
          </w:p>
        </w:tc>
        <w:tc>
          <w:tcPr>
            <w:tcW w:w="3117" w:type="dxa"/>
          </w:tcPr>
          <w:p w14:paraId="133D0CD9" w14:textId="182B788C" w:rsidR="00C333EB" w:rsidRPr="00017D44" w:rsidRDefault="00C333EB" w:rsidP="00024F85">
            <w:pPr>
              <w:jc w:val="center"/>
              <w:rPr>
                <w:b/>
                <w:bCs/>
                <w:sz w:val="24"/>
                <w:szCs w:val="24"/>
              </w:rPr>
            </w:pPr>
            <w:r w:rsidRPr="00017D44">
              <w:rPr>
                <w:b/>
                <w:bCs/>
                <w:sz w:val="24"/>
                <w:szCs w:val="24"/>
              </w:rPr>
              <w:t>Staff</w:t>
            </w:r>
          </w:p>
          <w:p w14:paraId="28228B05" w14:textId="076AFBF0" w:rsidR="00C333EB" w:rsidRDefault="00C333EB" w:rsidP="00263F49">
            <w:pPr>
              <w:rPr>
                <w:b/>
                <w:bCs/>
                <w:sz w:val="24"/>
                <w:szCs w:val="24"/>
              </w:rPr>
            </w:pPr>
            <w:r>
              <w:rPr>
                <w:b/>
                <w:bCs/>
                <w:sz w:val="24"/>
                <w:szCs w:val="24"/>
              </w:rPr>
              <w:t xml:space="preserve">Completed a university degree </w:t>
            </w:r>
            <w:r w:rsidR="009969ED">
              <w:rPr>
                <w:b/>
                <w:bCs/>
                <w:sz w:val="24"/>
                <w:szCs w:val="24"/>
              </w:rPr>
              <w:t>34.5%</w:t>
            </w:r>
          </w:p>
          <w:p w14:paraId="503BFC68" w14:textId="6C9699FC" w:rsidR="00C333EB" w:rsidRDefault="00C333EB" w:rsidP="00263F49">
            <w:pPr>
              <w:rPr>
                <w:b/>
                <w:bCs/>
                <w:sz w:val="24"/>
                <w:szCs w:val="24"/>
              </w:rPr>
            </w:pPr>
            <w:r>
              <w:rPr>
                <w:b/>
                <w:bCs/>
                <w:sz w:val="24"/>
                <w:szCs w:val="24"/>
              </w:rPr>
              <w:t xml:space="preserve">Completed a college program </w:t>
            </w:r>
            <w:r w:rsidR="009969ED">
              <w:rPr>
                <w:b/>
                <w:bCs/>
                <w:sz w:val="24"/>
                <w:szCs w:val="24"/>
              </w:rPr>
              <w:t>19.9%</w:t>
            </w:r>
          </w:p>
          <w:p w14:paraId="284F0776" w14:textId="45AA0961" w:rsidR="00C333EB" w:rsidRDefault="00C333EB" w:rsidP="00263F49">
            <w:pPr>
              <w:rPr>
                <w:b/>
                <w:bCs/>
                <w:sz w:val="24"/>
                <w:szCs w:val="24"/>
              </w:rPr>
            </w:pPr>
            <w:r>
              <w:rPr>
                <w:b/>
                <w:bCs/>
                <w:sz w:val="24"/>
                <w:szCs w:val="24"/>
              </w:rPr>
              <w:t>High school or less</w:t>
            </w:r>
            <w:r w:rsidR="009969ED">
              <w:rPr>
                <w:b/>
                <w:bCs/>
                <w:sz w:val="24"/>
                <w:szCs w:val="24"/>
              </w:rPr>
              <w:t xml:space="preserve"> 4.5%</w:t>
            </w:r>
            <w:r>
              <w:rPr>
                <w:b/>
                <w:bCs/>
                <w:sz w:val="24"/>
                <w:szCs w:val="24"/>
              </w:rPr>
              <w:t xml:space="preserve"> </w:t>
            </w:r>
          </w:p>
          <w:p w14:paraId="7ADDFFFF" w14:textId="7E34E60D" w:rsidR="00C333EB" w:rsidRDefault="00C333EB" w:rsidP="00263F49">
            <w:pPr>
              <w:rPr>
                <w:b/>
                <w:bCs/>
                <w:sz w:val="24"/>
                <w:szCs w:val="24"/>
              </w:rPr>
            </w:pPr>
            <w:r>
              <w:rPr>
                <w:b/>
                <w:bCs/>
                <w:sz w:val="24"/>
                <w:szCs w:val="24"/>
              </w:rPr>
              <w:t>Completed a graduate or other professional degree</w:t>
            </w:r>
            <w:r w:rsidR="009969ED">
              <w:rPr>
                <w:b/>
                <w:bCs/>
                <w:sz w:val="24"/>
                <w:szCs w:val="24"/>
              </w:rPr>
              <w:t xml:space="preserve"> 38.1%</w:t>
            </w:r>
          </w:p>
          <w:p w14:paraId="31B2DA71" w14:textId="043F8C72" w:rsidR="00C333EB" w:rsidRDefault="00C333EB" w:rsidP="00263F49">
            <w:pPr>
              <w:rPr>
                <w:b/>
                <w:bCs/>
                <w:sz w:val="24"/>
                <w:szCs w:val="24"/>
                <w:lang w:val="en-GB"/>
              </w:rPr>
            </w:pPr>
            <w:r>
              <w:rPr>
                <w:b/>
                <w:bCs/>
                <w:sz w:val="24"/>
                <w:szCs w:val="24"/>
              </w:rPr>
              <w:t xml:space="preserve">I don’t know </w:t>
            </w:r>
            <w:r w:rsidR="009969ED">
              <w:rPr>
                <w:b/>
                <w:bCs/>
                <w:sz w:val="24"/>
                <w:szCs w:val="24"/>
              </w:rPr>
              <w:t>0.1%</w:t>
            </w:r>
          </w:p>
          <w:p w14:paraId="3572DDD2" w14:textId="5753BA27" w:rsidR="00C333EB" w:rsidRPr="00017D44" w:rsidRDefault="00C333EB" w:rsidP="00263F49">
            <w:pPr>
              <w:rPr>
                <w:b/>
                <w:bCs/>
                <w:sz w:val="24"/>
                <w:szCs w:val="24"/>
              </w:rPr>
            </w:pPr>
            <w:r>
              <w:rPr>
                <w:b/>
                <w:bCs/>
                <w:sz w:val="24"/>
                <w:szCs w:val="24"/>
                <w:lang w:val="en-GB"/>
              </w:rPr>
              <w:t xml:space="preserve">I prefer not to answer / no response </w:t>
            </w:r>
            <w:r w:rsidR="009969ED">
              <w:rPr>
                <w:b/>
                <w:bCs/>
                <w:sz w:val="24"/>
                <w:szCs w:val="24"/>
                <w:lang w:val="en-GB"/>
              </w:rPr>
              <w:t>2.9%</w:t>
            </w:r>
          </w:p>
        </w:tc>
        <w:tc>
          <w:tcPr>
            <w:tcW w:w="3117" w:type="dxa"/>
          </w:tcPr>
          <w:p w14:paraId="31B96050" w14:textId="44F31F26" w:rsidR="00C333EB" w:rsidRPr="00017D44" w:rsidRDefault="00C333EB" w:rsidP="00024F85">
            <w:pPr>
              <w:jc w:val="center"/>
              <w:rPr>
                <w:b/>
                <w:bCs/>
                <w:sz w:val="24"/>
                <w:szCs w:val="24"/>
              </w:rPr>
            </w:pPr>
            <w:r w:rsidRPr="00017D44">
              <w:rPr>
                <w:b/>
                <w:bCs/>
                <w:sz w:val="24"/>
                <w:szCs w:val="24"/>
              </w:rPr>
              <w:t>Faculty</w:t>
            </w:r>
          </w:p>
          <w:p w14:paraId="2FB0B362" w14:textId="4FE91A5D" w:rsidR="00C333EB" w:rsidRDefault="00C333EB" w:rsidP="00263F49">
            <w:pPr>
              <w:rPr>
                <w:b/>
                <w:bCs/>
                <w:sz w:val="24"/>
                <w:szCs w:val="24"/>
              </w:rPr>
            </w:pPr>
            <w:r>
              <w:rPr>
                <w:b/>
                <w:bCs/>
                <w:sz w:val="24"/>
                <w:szCs w:val="24"/>
              </w:rPr>
              <w:t xml:space="preserve">Completed a university degree </w:t>
            </w:r>
            <w:r w:rsidR="001040F2">
              <w:rPr>
                <w:b/>
                <w:bCs/>
                <w:sz w:val="24"/>
                <w:szCs w:val="24"/>
              </w:rPr>
              <w:t>2.3%</w:t>
            </w:r>
          </w:p>
          <w:p w14:paraId="28DE73AB" w14:textId="5F2B32BE" w:rsidR="00C333EB" w:rsidRDefault="00C333EB" w:rsidP="00263F49">
            <w:pPr>
              <w:rPr>
                <w:b/>
                <w:bCs/>
                <w:sz w:val="24"/>
                <w:szCs w:val="24"/>
              </w:rPr>
            </w:pPr>
            <w:r>
              <w:rPr>
                <w:b/>
                <w:bCs/>
                <w:sz w:val="24"/>
                <w:szCs w:val="24"/>
              </w:rPr>
              <w:t xml:space="preserve">Completed a college program </w:t>
            </w:r>
            <w:r w:rsidR="00B454FA">
              <w:rPr>
                <w:b/>
                <w:bCs/>
                <w:sz w:val="24"/>
                <w:szCs w:val="24"/>
              </w:rPr>
              <w:t>0.2%</w:t>
            </w:r>
          </w:p>
          <w:p w14:paraId="79084261" w14:textId="2FEB7779" w:rsidR="00C333EB" w:rsidRDefault="00C333EB" w:rsidP="00263F49">
            <w:pPr>
              <w:rPr>
                <w:b/>
                <w:bCs/>
                <w:sz w:val="24"/>
                <w:szCs w:val="24"/>
              </w:rPr>
            </w:pPr>
            <w:r>
              <w:rPr>
                <w:b/>
                <w:bCs/>
                <w:sz w:val="24"/>
                <w:szCs w:val="24"/>
              </w:rPr>
              <w:t>High school or less</w:t>
            </w:r>
            <w:r w:rsidR="00B454FA">
              <w:rPr>
                <w:b/>
                <w:bCs/>
                <w:sz w:val="24"/>
                <w:szCs w:val="24"/>
              </w:rPr>
              <w:t xml:space="preserve"> 0.1%</w:t>
            </w:r>
            <w:r>
              <w:rPr>
                <w:b/>
                <w:bCs/>
                <w:sz w:val="24"/>
                <w:szCs w:val="24"/>
              </w:rPr>
              <w:t xml:space="preserve"> </w:t>
            </w:r>
          </w:p>
          <w:p w14:paraId="6A090804" w14:textId="38007FED" w:rsidR="00C333EB" w:rsidRPr="001040F2" w:rsidRDefault="00C333EB" w:rsidP="001040F2">
            <w:pPr>
              <w:rPr>
                <w:b/>
                <w:bCs/>
                <w:sz w:val="24"/>
                <w:szCs w:val="24"/>
              </w:rPr>
            </w:pPr>
            <w:r>
              <w:rPr>
                <w:b/>
                <w:bCs/>
                <w:sz w:val="24"/>
                <w:szCs w:val="24"/>
              </w:rPr>
              <w:t>Completed a graduate or other professional</w:t>
            </w:r>
            <w:r w:rsidR="001040F2">
              <w:rPr>
                <w:b/>
                <w:bCs/>
                <w:sz w:val="24"/>
                <w:szCs w:val="24"/>
              </w:rPr>
              <w:t xml:space="preserve"> </w:t>
            </w:r>
            <w:r>
              <w:rPr>
                <w:b/>
                <w:bCs/>
                <w:sz w:val="24"/>
                <w:szCs w:val="24"/>
              </w:rPr>
              <w:t>degree</w:t>
            </w:r>
            <w:r w:rsidR="001040F2">
              <w:rPr>
                <w:b/>
                <w:bCs/>
                <w:sz w:val="24"/>
                <w:szCs w:val="24"/>
              </w:rPr>
              <w:t xml:space="preserve"> 95.4%</w:t>
            </w:r>
            <w:r>
              <w:rPr>
                <w:b/>
                <w:bCs/>
                <w:sz w:val="24"/>
                <w:szCs w:val="24"/>
              </w:rPr>
              <w:t xml:space="preserve"> </w:t>
            </w:r>
          </w:p>
          <w:p w14:paraId="77858420" w14:textId="39EBF8F6" w:rsidR="00C333EB" w:rsidRPr="00017D44" w:rsidRDefault="00C333EB" w:rsidP="00263F49">
            <w:pPr>
              <w:rPr>
                <w:b/>
                <w:bCs/>
                <w:sz w:val="24"/>
                <w:szCs w:val="24"/>
              </w:rPr>
            </w:pPr>
            <w:r>
              <w:rPr>
                <w:b/>
                <w:bCs/>
                <w:sz w:val="24"/>
                <w:szCs w:val="24"/>
                <w:lang w:val="en-GB"/>
              </w:rPr>
              <w:t xml:space="preserve">I prefer not to answer / no response </w:t>
            </w:r>
            <w:r w:rsidR="00782B5A">
              <w:rPr>
                <w:b/>
                <w:bCs/>
                <w:sz w:val="24"/>
                <w:szCs w:val="24"/>
                <w:lang w:val="en-GB"/>
              </w:rPr>
              <w:t>2.0%</w:t>
            </w:r>
          </w:p>
        </w:tc>
      </w:tr>
    </w:tbl>
    <w:p w14:paraId="798C926C" w14:textId="77777777" w:rsidR="00782B5A" w:rsidRPr="00782B5A" w:rsidRDefault="00782B5A" w:rsidP="00782B5A">
      <w:pPr>
        <w:rPr>
          <w:lang w:val="en-GB"/>
        </w:rPr>
      </w:pPr>
      <w:r w:rsidRPr="00782B5A">
        <w:t>To ensure that we continue to attract students regardless of their background, we pledge to review our recruitment and admission strategies alongside our financial aid programs and outreach to equity-deserving groups.</w:t>
      </w:r>
    </w:p>
    <w:p w14:paraId="42B923E0" w14:textId="2F0FB528" w:rsidR="00C333EB" w:rsidRDefault="00782B5A" w:rsidP="00814E12">
      <w:pPr>
        <w:rPr>
          <w:lang w:val="en-GB"/>
        </w:rPr>
      </w:pPr>
      <w:r>
        <w:rPr>
          <w:lang w:val="en-GB"/>
        </w:rPr>
        <w:t>“Are/were you the first person in your family to attend university?”</w:t>
      </w:r>
    </w:p>
    <w:tbl>
      <w:tblPr>
        <w:tblStyle w:val="TableGrid"/>
        <w:tblW w:w="0" w:type="auto"/>
        <w:tblLook w:val="04A0" w:firstRow="1" w:lastRow="0" w:firstColumn="1" w:lastColumn="0" w:noHBand="0" w:noVBand="1"/>
      </w:tblPr>
      <w:tblGrid>
        <w:gridCol w:w="3116"/>
        <w:gridCol w:w="3117"/>
        <w:gridCol w:w="3117"/>
      </w:tblGrid>
      <w:tr w:rsidR="00782B5A" w:rsidRPr="00017D44" w14:paraId="41492A32" w14:textId="77777777" w:rsidTr="00263F49">
        <w:tc>
          <w:tcPr>
            <w:tcW w:w="3116" w:type="dxa"/>
          </w:tcPr>
          <w:p w14:paraId="1AFF92C9" w14:textId="64BECACE" w:rsidR="00782B5A" w:rsidRPr="00017D44" w:rsidRDefault="00782B5A" w:rsidP="00591E66">
            <w:pPr>
              <w:jc w:val="center"/>
              <w:rPr>
                <w:b/>
                <w:bCs/>
                <w:sz w:val="24"/>
                <w:szCs w:val="24"/>
              </w:rPr>
            </w:pPr>
            <w:r w:rsidRPr="00017D44">
              <w:rPr>
                <w:b/>
                <w:bCs/>
                <w:sz w:val="24"/>
                <w:szCs w:val="24"/>
              </w:rPr>
              <w:t>Students</w:t>
            </w:r>
          </w:p>
          <w:p w14:paraId="42CDE0DD" w14:textId="02253101" w:rsidR="00782B5A" w:rsidRDefault="00782B5A" w:rsidP="00263F49">
            <w:pPr>
              <w:rPr>
                <w:b/>
                <w:bCs/>
                <w:sz w:val="24"/>
                <w:szCs w:val="24"/>
                <w:lang w:val="en-GB"/>
              </w:rPr>
            </w:pPr>
            <w:r>
              <w:rPr>
                <w:b/>
                <w:bCs/>
                <w:sz w:val="24"/>
                <w:szCs w:val="24"/>
                <w:lang w:val="en-GB"/>
              </w:rPr>
              <w:t>No 7</w:t>
            </w:r>
            <w:r w:rsidR="00591E66">
              <w:rPr>
                <w:b/>
                <w:bCs/>
                <w:sz w:val="24"/>
                <w:szCs w:val="24"/>
                <w:lang w:val="en-GB"/>
              </w:rPr>
              <w:t>9.6%</w:t>
            </w:r>
          </w:p>
          <w:p w14:paraId="5978A47F" w14:textId="1AD25A29" w:rsidR="00782B5A" w:rsidRDefault="00782B5A" w:rsidP="00263F49">
            <w:pPr>
              <w:rPr>
                <w:b/>
                <w:bCs/>
                <w:sz w:val="24"/>
                <w:szCs w:val="24"/>
                <w:lang w:val="en-GB"/>
              </w:rPr>
            </w:pPr>
            <w:r>
              <w:rPr>
                <w:b/>
                <w:bCs/>
                <w:sz w:val="24"/>
                <w:szCs w:val="24"/>
                <w:lang w:val="en-GB"/>
              </w:rPr>
              <w:t>I do not know</w:t>
            </w:r>
            <w:r w:rsidR="00591E66">
              <w:rPr>
                <w:b/>
                <w:bCs/>
                <w:sz w:val="24"/>
                <w:szCs w:val="24"/>
                <w:lang w:val="en-GB"/>
              </w:rPr>
              <w:t xml:space="preserve"> 1.1%</w:t>
            </w:r>
          </w:p>
          <w:p w14:paraId="770D6E17" w14:textId="5ECCC18C" w:rsidR="00782B5A" w:rsidRDefault="00782B5A" w:rsidP="00263F49">
            <w:pPr>
              <w:rPr>
                <w:b/>
                <w:bCs/>
                <w:sz w:val="24"/>
                <w:szCs w:val="24"/>
                <w:lang w:val="en-GB"/>
              </w:rPr>
            </w:pPr>
            <w:r>
              <w:rPr>
                <w:b/>
                <w:bCs/>
                <w:sz w:val="24"/>
                <w:szCs w:val="24"/>
                <w:lang w:val="en-GB"/>
              </w:rPr>
              <w:t>I prefer not to answer / no response</w:t>
            </w:r>
            <w:r w:rsidR="00591E66">
              <w:rPr>
                <w:b/>
                <w:bCs/>
                <w:sz w:val="24"/>
                <w:szCs w:val="24"/>
                <w:lang w:val="en-GB"/>
              </w:rPr>
              <w:t xml:space="preserve"> 3.0%</w:t>
            </w:r>
          </w:p>
          <w:p w14:paraId="469C08BB" w14:textId="164CE116" w:rsidR="00782B5A" w:rsidRPr="00017D44" w:rsidRDefault="00782B5A" w:rsidP="00263F49">
            <w:pPr>
              <w:rPr>
                <w:b/>
                <w:bCs/>
                <w:sz w:val="24"/>
                <w:szCs w:val="24"/>
                <w:lang w:val="en-GB"/>
              </w:rPr>
            </w:pPr>
            <w:r>
              <w:rPr>
                <w:b/>
                <w:bCs/>
                <w:sz w:val="24"/>
                <w:szCs w:val="24"/>
                <w:lang w:val="en-GB"/>
              </w:rPr>
              <w:t>Yes</w:t>
            </w:r>
            <w:r w:rsidR="00591E66">
              <w:rPr>
                <w:b/>
                <w:bCs/>
                <w:sz w:val="24"/>
                <w:szCs w:val="24"/>
                <w:lang w:val="en-GB"/>
              </w:rPr>
              <w:t xml:space="preserve"> 16.3%</w:t>
            </w:r>
          </w:p>
        </w:tc>
        <w:tc>
          <w:tcPr>
            <w:tcW w:w="3117" w:type="dxa"/>
          </w:tcPr>
          <w:p w14:paraId="26E36D72" w14:textId="29808EEC" w:rsidR="00782B5A" w:rsidRPr="00017D44" w:rsidRDefault="00782B5A" w:rsidP="00591E66">
            <w:pPr>
              <w:jc w:val="center"/>
              <w:rPr>
                <w:b/>
                <w:bCs/>
                <w:sz w:val="24"/>
                <w:szCs w:val="24"/>
              </w:rPr>
            </w:pPr>
            <w:r w:rsidRPr="00017D44">
              <w:rPr>
                <w:b/>
                <w:bCs/>
                <w:sz w:val="24"/>
                <w:szCs w:val="24"/>
              </w:rPr>
              <w:t>Staff</w:t>
            </w:r>
          </w:p>
          <w:p w14:paraId="5D7A8B10" w14:textId="0B145877" w:rsidR="00782B5A" w:rsidRDefault="00782B5A" w:rsidP="00782B5A">
            <w:pPr>
              <w:rPr>
                <w:b/>
                <w:bCs/>
                <w:sz w:val="24"/>
                <w:szCs w:val="24"/>
                <w:lang w:val="en-GB"/>
              </w:rPr>
            </w:pPr>
            <w:r>
              <w:rPr>
                <w:b/>
                <w:bCs/>
                <w:sz w:val="24"/>
                <w:szCs w:val="24"/>
                <w:lang w:val="en-GB"/>
              </w:rPr>
              <w:t>No</w:t>
            </w:r>
            <w:r w:rsidR="00591E66">
              <w:rPr>
                <w:b/>
                <w:bCs/>
                <w:sz w:val="24"/>
                <w:szCs w:val="24"/>
                <w:lang w:val="en-GB"/>
              </w:rPr>
              <w:t xml:space="preserve"> 61.2%</w:t>
            </w:r>
          </w:p>
          <w:p w14:paraId="4135C76B" w14:textId="4943E4B3" w:rsidR="00782B5A" w:rsidRDefault="00782B5A" w:rsidP="00782B5A">
            <w:pPr>
              <w:rPr>
                <w:b/>
                <w:bCs/>
                <w:sz w:val="24"/>
                <w:szCs w:val="24"/>
                <w:lang w:val="en-GB"/>
              </w:rPr>
            </w:pPr>
            <w:r>
              <w:rPr>
                <w:b/>
                <w:bCs/>
                <w:sz w:val="24"/>
                <w:szCs w:val="24"/>
                <w:lang w:val="en-GB"/>
              </w:rPr>
              <w:t>I do not know</w:t>
            </w:r>
            <w:r w:rsidR="00591E66">
              <w:rPr>
                <w:b/>
                <w:bCs/>
                <w:sz w:val="24"/>
                <w:szCs w:val="24"/>
                <w:lang w:val="en-GB"/>
              </w:rPr>
              <w:t xml:space="preserve"> 1.0%</w:t>
            </w:r>
          </w:p>
          <w:p w14:paraId="47302F35" w14:textId="4A7FE1E8" w:rsidR="00782B5A" w:rsidRDefault="00782B5A" w:rsidP="00782B5A">
            <w:pPr>
              <w:rPr>
                <w:b/>
                <w:bCs/>
                <w:sz w:val="24"/>
                <w:szCs w:val="24"/>
                <w:lang w:val="en-GB"/>
              </w:rPr>
            </w:pPr>
            <w:r>
              <w:rPr>
                <w:b/>
                <w:bCs/>
                <w:sz w:val="24"/>
                <w:szCs w:val="24"/>
                <w:lang w:val="en-GB"/>
              </w:rPr>
              <w:t>I prefer not to answer / no response</w:t>
            </w:r>
            <w:r w:rsidR="00591E66">
              <w:rPr>
                <w:b/>
                <w:bCs/>
                <w:sz w:val="24"/>
                <w:szCs w:val="24"/>
                <w:lang w:val="en-GB"/>
              </w:rPr>
              <w:t xml:space="preserve"> 9.4%</w:t>
            </w:r>
          </w:p>
          <w:p w14:paraId="3AB3E4A6" w14:textId="2EDD0E9E" w:rsidR="00782B5A" w:rsidRPr="00017D44" w:rsidRDefault="00782B5A" w:rsidP="00782B5A">
            <w:pPr>
              <w:rPr>
                <w:b/>
                <w:bCs/>
                <w:sz w:val="24"/>
                <w:szCs w:val="24"/>
              </w:rPr>
            </w:pPr>
            <w:r>
              <w:rPr>
                <w:b/>
                <w:bCs/>
                <w:sz w:val="24"/>
                <w:szCs w:val="24"/>
                <w:lang w:val="en-GB"/>
              </w:rPr>
              <w:t>Yes</w:t>
            </w:r>
            <w:r w:rsidR="00591E66">
              <w:rPr>
                <w:b/>
                <w:bCs/>
                <w:sz w:val="24"/>
                <w:szCs w:val="24"/>
                <w:lang w:val="en-GB"/>
              </w:rPr>
              <w:t xml:space="preserve"> 28.4%</w:t>
            </w:r>
          </w:p>
        </w:tc>
        <w:tc>
          <w:tcPr>
            <w:tcW w:w="3117" w:type="dxa"/>
          </w:tcPr>
          <w:p w14:paraId="113D526A" w14:textId="29AABB3F" w:rsidR="00782B5A" w:rsidRPr="00017D44" w:rsidRDefault="00782B5A" w:rsidP="00591E66">
            <w:pPr>
              <w:jc w:val="center"/>
              <w:rPr>
                <w:b/>
                <w:bCs/>
                <w:sz w:val="24"/>
                <w:szCs w:val="24"/>
              </w:rPr>
            </w:pPr>
            <w:r w:rsidRPr="00017D44">
              <w:rPr>
                <w:b/>
                <w:bCs/>
                <w:sz w:val="24"/>
                <w:szCs w:val="24"/>
              </w:rPr>
              <w:t>Faculty</w:t>
            </w:r>
          </w:p>
          <w:p w14:paraId="47E774DD" w14:textId="1F7E3770" w:rsidR="00782B5A" w:rsidRDefault="00782B5A" w:rsidP="00782B5A">
            <w:pPr>
              <w:rPr>
                <w:b/>
                <w:bCs/>
                <w:sz w:val="24"/>
                <w:szCs w:val="24"/>
                <w:lang w:val="en-GB"/>
              </w:rPr>
            </w:pPr>
            <w:r>
              <w:rPr>
                <w:b/>
                <w:bCs/>
                <w:sz w:val="24"/>
                <w:szCs w:val="24"/>
                <w:lang w:val="en-GB"/>
              </w:rPr>
              <w:t>No</w:t>
            </w:r>
            <w:r w:rsidR="00591E66">
              <w:rPr>
                <w:b/>
                <w:bCs/>
                <w:sz w:val="24"/>
                <w:szCs w:val="24"/>
                <w:lang w:val="en-GB"/>
              </w:rPr>
              <w:t xml:space="preserve"> 70.1%</w:t>
            </w:r>
          </w:p>
          <w:p w14:paraId="157B209F" w14:textId="413379C0" w:rsidR="00782B5A" w:rsidRDefault="00782B5A" w:rsidP="00782B5A">
            <w:pPr>
              <w:rPr>
                <w:b/>
                <w:bCs/>
                <w:sz w:val="24"/>
                <w:szCs w:val="24"/>
                <w:lang w:val="en-GB"/>
              </w:rPr>
            </w:pPr>
            <w:r>
              <w:rPr>
                <w:b/>
                <w:bCs/>
                <w:sz w:val="24"/>
                <w:szCs w:val="24"/>
                <w:lang w:val="en-GB"/>
              </w:rPr>
              <w:t>I do not know</w:t>
            </w:r>
            <w:r w:rsidR="00591E66">
              <w:rPr>
                <w:b/>
                <w:bCs/>
                <w:sz w:val="24"/>
                <w:szCs w:val="24"/>
                <w:lang w:val="en-GB"/>
              </w:rPr>
              <w:t xml:space="preserve"> 0.4%</w:t>
            </w:r>
          </w:p>
          <w:p w14:paraId="2F9F418A" w14:textId="68417D83" w:rsidR="00782B5A" w:rsidRDefault="00782B5A" w:rsidP="00782B5A">
            <w:pPr>
              <w:rPr>
                <w:b/>
                <w:bCs/>
                <w:sz w:val="24"/>
                <w:szCs w:val="24"/>
                <w:lang w:val="en-GB"/>
              </w:rPr>
            </w:pPr>
            <w:r>
              <w:rPr>
                <w:b/>
                <w:bCs/>
                <w:sz w:val="24"/>
                <w:szCs w:val="24"/>
                <w:lang w:val="en-GB"/>
              </w:rPr>
              <w:t>I prefer not to answer / no response</w:t>
            </w:r>
            <w:r w:rsidR="00591E66">
              <w:rPr>
                <w:b/>
                <w:bCs/>
                <w:sz w:val="24"/>
                <w:szCs w:val="24"/>
                <w:lang w:val="en-GB"/>
              </w:rPr>
              <w:t xml:space="preserve"> 2.4%</w:t>
            </w:r>
          </w:p>
          <w:p w14:paraId="0206286A" w14:textId="282D1B94" w:rsidR="00782B5A" w:rsidRPr="00017D44" w:rsidRDefault="00782B5A" w:rsidP="00782B5A">
            <w:pPr>
              <w:rPr>
                <w:b/>
                <w:bCs/>
                <w:sz w:val="24"/>
                <w:szCs w:val="24"/>
              </w:rPr>
            </w:pPr>
            <w:r>
              <w:rPr>
                <w:b/>
                <w:bCs/>
                <w:sz w:val="24"/>
                <w:szCs w:val="24"/>
                <w:lang w:val="en-GB"/>
              </w:rPr>
              <w:t>Yes</w:t>
            </w:r>
            <w:r w:rsidR="00591E66">
              <w:rPr>
                <w:b/>
                <w:bCs/>
                <w:sz w:val="24"/>
                <w:szCs w:val="24"/>
                <w:lang w:val="en-GB"/>
              </w:rPr>
              <w:t xml:space="preserve"> 27.1%</w:t>
            </w:r>
          </w:p>
        </w:tc>
      </w:tr>
    </w:tbl>
    <w:p w14:paraId="6CB79743" w14:textId="33A6E794" w:rsidR="00E152CE" w:rsidRDefault="00A96D86" w:rsidP="000942FC">
      <w:pPr>
        <w:pStyle w:val="Heading1"/>
        <w:numPr>
          <w:ilvl w:val="0"/>
          <w:numId w:val="42"/>
        </w:numPr>
        <w:rPr>
          <w:lang w:val="en-GB"/>
        </w:rPr>
      </w:pPr>
      <w:bookmarkStart w:id="9" w:name="_Toc104900956"/>
      <w:r>
        <w:t>Household Income</w:t>
      </w:r>
      <w:bookmarkEnd w:id="9"/>
    </w:p>
    <w:p w14:paraId="68AB22E2" w14:textId="77777777" w:rsidR="00A96D86" w:rsidRPr="00A96D86" w:rsidRDefault="00A96D86" w:rsidP="00A96D86">
      <w:r w:rsidRPr="00A96D86">
        <w:t xml:space="preserve">In Western’s Strategic Plan, the goal of creating a more equitable and inclusive environment is summarized by the following: “We will continue to strengthen bursary and scholarship </w:t>
      </w:r>
      <w:r w:rsidRPr="00A96D86">
        <w:lastRenderedPageBreak/>
        <w:t>programs, fortify existing pathways, and create new ones to ensure access to the Western experience for individuals who historically may not have had access to Western” (“Towards Western at 150,” 2021, p. 16). To better understand the level of need for financial support—particularly among students—it is crucial to understand the financial backgrounds of the Western community. Furthermore, it has been shown in several studies that there is a correlation between sense of belonging and socio-economic status (</w:t>
      </w:r>
      <w:proofErr w:type="spellStart"/>
      <w:r w:rsidRPr="00A96D86">
        <w:t>Ahn</w:t>
      </w:r>
      <w:proofErr w:type="spellEnd"/>
      <w:r w:rsidRPr="00A96D86">
        <w:t xml:space="preserve"> &amp; Davis, 2020). Given these factors, we have asked the Western community about their family household income. </w:t>
      </w:r>
    </w:p>
    <w:p w14:paraId="17F78A62" w14:textId="08662CF5" w:rsidR="00705D03" w:rsidRDefault="00A96D86" w:rsidP="00A96D86">
      <w:r w:rsidRPr="00A96D86">
        <w:t xml:space="preserve">According to the Canadian Government, the official poverty line in Canada in 2015 for a family varied from region to region between $32,871 and $40,777 (Employment and Social Development Canada, 2018). As regards ‘middle class,’ the Organization for Economic Co-operation and Development (OECD) defines members of the middle class as anyone earning between 75% and 200% of median household income after tax (OECD, 2019). Based on 2019 data from Statistics Canada, that would mean that the ‘middle </w:t>
      </w:r>
      <w:proofErr w:type="spellStart"/>
      <w:r w:rsidRPr="00A96D86">
        <w:t>class’</w:t>
      </w:r>
      <w:proofErr w:type="spellEnd"/>
      <w:r w:rsidRPr="00A96D86">
        <w:t xml:space="preserve"> in Canada would constitute households earning anywhere from approximately $45,000 to $120,000. The following information is shared to compare the Western population to the Canadian population at large, recognizing that this does not </w:t>
      </w:r>
      <w:proofErr w:type="gramStart"/>
      <w:r w:rsidRPr="00A96D86">
        <w:t>take into account</w:t>
      </w:r>
      <w:proofErr w:type="gramEnd"/>
      <w:r w:rsidRPr="00A96D86">
        <w:t xml:space="preserve"> the cost of living which would vary by the region. Given this information—and despite any restraints—we have broken down respondents’ answers into the following categories:</w:t>
      </w:r>
    </w:p>
    <w:tbl>
      <w:tblPr>
        <w:tblStyle w:val="TableGrid"/>
        <w:tblW w:w="0" w:type="auto"/>
        <w:tblLook w:val="04A0" w:firstRow="1" w:lastRow="0" w:firstColumn="1" w:lastColumn="0" w:noHBand="0" w:noVBand="1"/>
      </w:tblPr>
      <w:tblGrid>
        <w:gridCol w:w="3116"/>
        <w:gridCol w:w="3117"/>
        <w:gridCol w:w="3117"/>
      </w:tblGrid>
      <w:tr w:rsidR="00A8690D" w:rsidRPr="00017D44" w14:paraId="635A8EF8" w14:textId="77777777" w:rsidTr="00263F49">
        <w:tc>
          <w:tcPr>
            <w:tcW w:w="3116" w:type="dxa"/>
          </w:tcPr>
          <w:p w14:paraId="129381C7" w14:textId="77777777" w:rsidR="00A8690D" w:rsidRPr="00017D44" w:rsidRDefault="00A8690D" w:rsidP="00263F49">
            <w:pPr>
              <w:jc w:val="center"/>
              <w:rPr>
                <w:b/>
                <w:bCs/>
                <w:sz w:val="24"/>
                <w:szCs w:val="24"/>
              </w:rPr>
            </w:pPr>
            <w:r w:rsidRPr="00017D44">
              <w:rPr>
                <w:b/>
                <w:bCs/>
                <w:sz w:val="24"/>
                <w:szCs w:val="24"/>
              </w:rPr>
              <w:t>Students</w:t>
            </w:r>
          </w:p>
          <w:p w14:paraId="290CCC4E" w14:textId="2BECDB74" w:rsidR="00A8690D" w:rsidRDefault="00A8690D" w:rsidP="00263F49">
            <w:pPr>
              <w:rPr>
                <w:b/>
                <w:bCs/>
                <w:sz w:val="24"/>
                <w:szCs w:val="24"/>
                <w:lang w:val="en-GB"/>
              </w:rPr>
            </w:pPr>
            <w:r>
              <w:rPr>
                <w:b/>
                <w:bCs/>
                <w:sz w:val="24"/>
                <w:szCs w:val="24"/>
                <w:lang w:val="en-GB"/>
              </w:rPr>
              <w:t>Above $150,000 20.9%</w:t>
            </w:r>
          </w:p>
          <w:p w14:paraId="6B456C92" w14:textId="6B9759CC" w:rsidR="00A8690D" w:rsidRDefault="00A8690D" w:rsidP="00263F49">
            <w:pPr>
              <w:rPr>
                <w:b/>
                <w:bCs/>
                <w:sz w:val="24"/>
                <w:szCs w:val="24"/>
                <w:lang w:val="en-GB"/>
              </w:rPr>
            </w:pPr>
            <w:r>
              <w:rPr>
                <w:b/>
                <w:bCs/>
                <w:sz w:val="24"/>
                <w:szCs w:val="24"/>
                <w:lang w:val="en-GB"/>
              </w:rPr>
              <w:t>Middle class 42.0%</w:t>
            </w:r>
          </w:p>
          <w:p w14:paraId="38708F77" w14:textId="150A3741" w:rsidR="00A8690D" w:rsidRDefault="00A8690D" w:rsidP="00263F49">
            <w:pPr>
              <w:rPr>
                <w:b/>
                <w:bCs/>
                <w:sz w:val="24"/>
                <w:szCs w:val="24"/>
                <w:lang w:val="en-GB"/>
              </w:rPr>
            </w:pPr>
            <w:r>
              <w:rPr>
                <w:b/>
                <w:bCs/>
                <w:sz w:val="24"/>
                <w:szCs w:val="24"/>
                <w:lang w:val="en-GB"/>
              </w:rPr>
              <w:t>I do not know 13.7%</w:t>
            </w:r>
          </w:p>
          <w:p w14:paraId="230B3B41" w14:textId="022CAD8F" w:rsidR="00A8690D" w:rsidRDefault="00A8690D" w:rsidP="00263F49">
            <w:pPr>
              <w:rPr>
                <w:b/>
                <w:bCs/>
                <w:sz w:val="24"/>
                <w:szCs w:val="24"/>
                <w:lang w:val="en-GB"/>
              </w:rPr>
            </w:pPr>
            <w:r>
              <w:rPr>
                <w:b/>
                <w:bCs/>
                <w:sz w:val="24"/>
                <w:szCs w:val="24"/>
                <w:lang w:val="en-GB"/>
              </w:rPr>
              <w:t>I prefer not to answer / no response 10.0%</w:t>
            </w:r>
          </w:p>
          <w:p w14:paraId="18E707B8" w14:textId="7CBF575E" w:rsidR="00A8690D" w:rsidRPr="00017D44" w:rsidRDefault="00A8690D" w:rsidP="00263F49">
            <w:pPr>
              <w:rPr>
                <w:b/>
                <w:bCs/>
                <w:sz w:val="24"/>
                <w:szCs w:val="24"/>
                <w:lang w:val="en-GB"/>
              </w:rPr>
            </w:pPr>
            <w:r>
              <w:rPr>
                <w:b/>
                <w:bCs/>
                <w:sz w:val="24"/>
                <w:szCs w:val="24"/>
                <w:lang w:val="en-GB"/>
              </w:rPr>
              <w:t>Below the poverty line 12.5%</w:t>
            </w:r>
          </w:p>
        </w:tc>
        <w:tc>
          <w:tcPr>
            <w:tcW w:w="3117" w:type="dxa"/>
          </w:tcPr>
          <w:p w14:paraId="721FD2D1" w14:textId="77777777" w:rsidR="00A8690D" w:rsidRPr="00017D44" w:rsidRDefault="00A8690D" w:rsidP="00263F49">
            <w:pPr>
              <w:jc w:val="center"/>
              <w:rPr>
                <w:b/>
                <w:bCs/>
                <w:sz w:val="24"/>
                <w:szCs w:val="24"/>
              </w:rPr>
            </w:pPr>
            <w:r w:rsidRPr="00017D44">
              <w:rPr>
                <w:b/>
                <w:bCs/>
                <w:sz w:val="24"/>
                <w:szCs w:val="24"/>
              </w:rPr>
              <w:t>Staff</w:t>
            </w:r>
          </w:p>
          <w:p w14:paraId="2064162C" w14:textId="2145BB15" w:rsidR="00A8690D" w:rsidRDefault="00A8690D" w:rsidP="00A8690D">
            <w:pPr>
              <w:rPr>
                <w:b/>
                <w:bCs/>
                <w:sz w:val="24"/>
                <w:szCs w:val="24"/>
                <w:lang w:val="en-GB"/>
              </w:rPr>
            </w:pPr>
            <w:r>
              <w:rPr>
                <w:b/>
                <w:bCs/>
                <w:sz w:val="24"/>
                <w:szCs w:val="24"/>
                <w:lang w:val="en-GB"/>
              </w:rPr>
              <w:t>Above $150,000</w:t>
            </w:r>
            <w:r w:rsidR="001B7FAC">
              <w:rPr>
                <w:b/>
                <w:bCs/>
                <w:sz w:val="24"/>
                <w:szCs w:val="24"/>
                <w:lang w:val="en-GB"/>
              </w:rPr>
              <w:t xml:space="preserve"> 20.5%</w:t>
            </w:r>
          </w:p>
          <w:p w14:paraId="3AB36782" w14:textId="23C5E720" w:rsidR="00A8690D" w:rsidRDefault="00A8690D" w:rsidP="00A8690D">
            <w:pPr>
              <w:rPr>
                <w:b/>
                <w:bCs/>
                <w:sz w:val="24"/>
                <w:szCs w:val="24"/>
                <w:lang w:val="en-GB"/>
              </w:rPr>
            </w:pPr>
            <w:r>
              <w:rPr>
                <w:b/>
                <w:bCs/>
                <w:sz w:val="24"/>
                <w:szCs w:val="24"/>
                <w:lang w:val="en-GB"/>
              </w:rPr>
              <w:t>Middle class</w:t>
            </w:r>
            <w:r w:rsidR="001B7FAC">
              <w:rPr>
                <w:b/>
                <w:bCs/>
                <w:sz w:val="24"/>
                <w:szCs w:val="24"/>
                <w:lang w:val="en-GB"/>
              </w:rPr>
              <w:t xml:space="preserve"> 64.0%</w:t>
            </w:r>
          </w:p>
          <w:p w14:paraId="0F96B1AF" w14:textId="061CD2D7" w:rsidR="00A8690D" w:rsidRDefault="00A8690D" w:rsidP="00A8690D">
            <w:pPr>
              <w:rPr>
                <w:b/>
                <w:bCs/>
                <w:sz w:val="24"/>
                <w:szCs w:val="24"/>
                <w:lang w:val="en-GB"/>
              </w:rPr>
            </w:pPr>
            <w:r>
              <w:rPr>
                <w:b/>
                <w:bCs/>
                <w:sz w:val="24"/>
                <w:szCs w:val="24"/>
                <w:lang w:val="en-GB"/>
              </w:rPr>
              <w:t>I do not know</w:t>
            </w:r>
            <w:r w:rsidR="001B7FAC">
              <w:rPr>
                <w:b/>
                <w:bCs/>
                <w:sz w:val="24"/>
                <w:szCs w:val="24"/>
                <w:lang w:val="en-GB"/>
              </w:rPr>
              <w:t xml:space="preserve"> 1.1%</w:t>
            </w:r>
          </w:p>
          <w:p w14:paraId="232B36AE" w14:textId="1695E162" w:rsidR="00A8690D" w:rsidRDefault="00A8690D" w:rsidP="00A8690D">
            <w:pPr>
              <w:rPr>
                <w:b/>
                <w:bCs/>
                <w:sz w:val="24"/>
                <w:szCs w:val="24"/>
                <w:lang w:val="en-GB"/>
              </w:rPr>
            </w:pPr>
            <w:r>
              <w:rPr>
                <w:b/>
                <w:bCs/>
                <w:sz w:val="24"/>
                <w:szCs w:val="24"/>
                <w:lang w:val="en-GB"/>
              </w:rPr>
              <w:t>I prefer not to answer / no response</w:t>
            </w:r>
            <w:r w:rsidR="001B7FAC">
              <w:rPr>
                <w:b/>
                <w:bCs/>
                <w:sz w:val="24"/>
                <w:szCs w:val="24"/>
                <w:lang w:val="en-GB"/>
              </w:rPr>
              <w:t xml:space="preserve"> 10.3%</w:t>
            </w:r>
          </w:p>
          <w:p w14:paraId="7DE3D7CD" w14:textId="79DC1DD6" w:rsidR="00A8690D" w:rsidRPr="00017D44" w:rsidRDefault="00A8690D" w:rsidP="00A8690D">
            <w:pPr>
              <w:rPr>
                <w:b/>
                <w:bCs/>
                <w:sz w:val="24"/>
                <w:szCs w:val="24"/>
              </w:rPr>
            </w:pPr>
            <w:r>
              <w:rPr>
                <w:b/>
                <w:bCs/>
                <w:sz w:val="24"/>
                <w:szCs w:val="24"/>
                <w:lang w:val="en-GB"/>
              </w:rPr>
              <w:t>Below the poverty line</w:t>
            </w:r>
            <w:r w:rsidR="001B7FAC">
              <w:rPr>
                <w:b/>
                <w:bCs/>
                <w:sz w:val="24"/>
                <w:szCs w:val="24"/>
                <w:lang w:val="en-GB"/>
              </w:rPr>
              <w:t xml:space="preserve"> 4.1%</w:t>
            </w:r>
          </w:p>
        </w:tc>
        <w:tc>
          <w:tcPr>
            <w:tcW w:w="3117" w:type="dxa"/>
          </w:tcPr>
          <w:p w14:paraId="28DAD074" w14:textId="77777777" w:rsidR="00A8690D" w:rsidRPr="00017D44" w:rsidRDefault="00A8690D" w:rsidP="00263F49">
            <w:pPr>
              <w:jc w:val="center"/>
              <w:rPr>
                <w:b/>
                <w:bCs/>
                <w:sz w:val="24"/>
                <w:szCs w:val="24"/>
              </w:rPr>
            </w:pPr>
            <w:r w:rsidRPr="00017D44">
              <w:rPr>
                <w:b/>
                <w:bCs/>
                <w:sz w:val="24"/>
                <w:szCs w:val="24"/>
              </w:rPr>
              <w:t>Faculty</w:t>
            </w:r>
          </w:p>
          <w:p w14:paraId="2171AC0D" w14:textId="56C5D4F5" w:rsidR="00A8690D" w:rsidRDefault="00A8690D" w:rsidP="00A8690D">
            <w:pPr>
              <w:rPr>
                <w:b/>
                <w:bCs/>
                <w:sz w:val="24"/>
                <w:szCs w:val="24"/>
                <w:lang w:val="en-GB"/>
              </w:rPr>
            </w:pPr>
            <w:r>
              <w:rPr>
                <w:b/>
                <w:bCs/>
                <w:sz w:val="24"/>
                <w:szCs w:val="24"/>
                <w:lang w:val="en-GB"/>
              </w:rPr>
              <w:t>Above $150,000</w:t>
            </w:r>
            <w:r w:rsidR="00D163D0">
              <w:rPr>
                <w:b/>
                <w:bCs/>
                <w:sz w:val="24"/>
                <w:szCs w:val="24"/>
                <w:lang w:val="en-GB"/>
              </w:rPr>
              <w:t xml:space="preserve"> 61.3%</w:t>
            </w:r>
          </w:p>
          <w:p w14:paraId="20E22A5E" w14:textId="2A4839D7" w:rsidR="00A8690D" w:rsidRDefault="00A8690D" w:rsidP="00A8690D">
            <w:pPr>
              <w:rPr>
                <w:b/>
                <w:bCs/>
                <w:sz w:val="24"/>
                <w:szCs w:val="24"/>
                <w:lang w:val="en-GB"/>
              </w:rPr>
            </w:pPr>
            <w:r>
              <w:rPr>
                <w:b/>
                <w:bCs/>
                <w:sz w:val="24"/>
                <w:szCs w:val="24"/>
                <w:lang w:val="en-GB"/>
              </w:rPr>
              <w:t>Middle class</w:t>
            </w:r>
            <w:r w:rsidR="00D163D0">
              <w:rPr>
                <w:b/>
                <w:bCs/>
                <w:sz w:val="24"/>
                <w:szCs w:val="24"/>
                <w:lang w:val="en-GB"/>
              </w:rPr>
              <w:t xml:space="preserve"> 27.5%</w:t>
            </w:r>
          </w:p>
          <w:p w14:paraId="1F80221B" w14:textId="2928F662" w:rsidR="00A8690D" w:rsidRDefault="00A8690D" w:rsidP="00A8690D">
            <w:pPr>
              <w:rPr>
                <w:b/>
                <w:bCs/>
                <w:sz w:val="24"/>
                <w:szCs w:val="24"/>
                <w:lang w:val="en-GB"/>
              </w:rPr>
            </w:pPr>
            <w:r>
              <w:rPr>
                <w:b/>
                <w:bCs/>
                <w:sz w:val="24"/>
                <w:szCs w:val="24"/>
                <w:lang w:val="en-GB"/>
              </w:rPr>
              <w:t>I do not know</w:t>
            </w:r>
            <w:r w:rsidR="00D163D0">
              <w:rPr>
                <w:b/>
                <w:bCs/>
                <w:sz w:val="24"/>
                <w:szCs w:val="24"/>
                <w:lang w:val="en-GB"/>
              </w:rPr>
              <w:t xml:space="preserve"> 0.4%</w:t>
            </w:r>
          </w:p>
          <w:p w14:paraId="11A92401" w14:textId="422F017F" w:rsidR="00A8690D" w:rsidRDefault="00A8690D" w:rsidP="00A8690D">
            <w:pPr>
              <w:rPr>
                <w:b/>
                <w:bCs/>
                <w:sz w:val="24"/>
                <w:szCs w:val="24"/>
                <w:lang w:val="en-GB"/>
              </w:rPr>
            </w:pPr>
            <w:r>
              <w:rPr>
                <w:b/>
                <w:bCs/>
                <w:sz w:val="24"/>
                <w:szCs w:val="24"/>
                <w:lang w:val="en-GB"/>
              </w:rPr>
              <w:t>I prefer not to answer / no response</w:t>
            </w:r>
            <w:r w:rsidR="00D163D0">
              <w:rPr>
                <w:b/>
                <w:bCs/>
                <w:sz w:val="24"/>
                <w:szCs w:val="24"/>
                <w:lang w:val="en-GB"/>
              </w:rPr>
              <w:t xml:space="preserve"> 9.5%</w:t>
            </w:r>
          </w:p>
          <w:p w14:paraId="6D474CCF" w14:textId="4EB83A1D" w:rsidR="00A8690D" w:rsidRPr="00017D44" w:rsidRDefault="00A8690D" w:rsidP="00A8690D">
            <w:pPr>
              <w:rPr>
                <w:b/>
                <w:bCs/>
                <w:sz w:val="24"/>
                <w:szCs w:val="24"/>
              </w:rPr>
            </w:pPr>
            <w:r>
              <w:rPr>
                <w:b/>
                <w:bCs/>
                <w:sz w:val="24"/>
                <w:szCs w:val="24"/>
                <w:lang w:val="en-GB"/>
              </w:rPr>
              <w:t>Below the poverty line</w:t>
            </w:r>
            <w:r w:rsidR="00D163D0">
              <w:rPr>
                <w:b/>
                <w:bCs/>
                <w:sz w:val="24"/>
                <w:szCs w:val="24"/>
                <w:lang w:val="en-GB"/>
              </w:rPr>
              <w:t xml:space="preserve"> 1.4%</w:t>
            </w:r>
          </w:p>
        </w:tc>
      </w:tr>
    </w:tbl>
    <w:p w14:paraId="7796B890" w14:textId="77777777" w:rsidR="003174C8" w:rsidRPr="003174C8" w:rsidRDefault="003174C8" w:rsidP="003174C8">
      <w:pPr>
        <w:rPr>
          <w:lang w:val="en-GB"/>
        </w:rPr>
      </w:pPr>
      <w:r w:rsidRPr="003174C8">
        <w:rPr>
          <w:lang w:val="en-GB"/>
        </w:rPr>
        <w:t xml:space="preserve">By this gauge, when we look at the results of the census, we see that </w:t>
      </w:r>
      <w:r w:rsidRPr="003174C8">
        <w:t>12.5% of student respondents indicated that they come from families at or below the poverty line, whereas</w:t>
      </w:r>
      <w:r w:rsidRPr="003174C8">
        <w:rPr>
          <w:lang w:val="en-GB"/>
        </w:rPr>
        <w:t xml:space="preserve"> 42.9% list themselves as coming from a family whose annual income would be considered ‘middle </w:t>
      </w:r>
      <w:proofErr w:type="spellStart"/>
      <w:r w:rsidRPr="003174C8">
        <w:rPr>
          <w:lang w:val="en-GB"/>
        </w:rPr>
        <w:t>class’</w:t>
      </w:r>
      <w:proofErr w:type="spellEnd"/>
      <w:r w:rsidRPr="003174C8">
        <w:rPr>
          <w:lang w:val="en-GB"/>
        </w:rPr>
        <w:t>—</w:t>
      </w:r>
      <w:proofErr w:type="gramStart"/>
      <w:r w:rsidRPr="003174C8">
        <w:rPr>
          <w:lang w:val="en-GB"/>
        </w:rPr>
        <w:t>according</w:t>
      </w:r>
      <w:proofErr w:type="gramEnd"/>
      <w:r w:rsidRPr="003174C8">
        <w:rPr>
          <w:lang w:val="en-GB"/>
        </w:rPr>
        <w:t xml:space="preserve"> definitions previously mentioned. </w:t>
      </w:r>
    </w:p>
    <w:p w14:paraId="5381F429" w14:textId="71576DEE" w:rsidR="00A96D86" w:rsidRPr="003174C8" w:rsidRDefault="003174C8" w:rsidP="003174C8">
      <w:pPr>
        <w:rPr>
          <w:lang w:val="en-GB"/>
        </w:rPr>
      </w:pPr>
      <w:r w:rsidRPr="003174C8">
        <w:rPr>
          <w:lang w:val="en-GB"/>
        </w:rPr>
        <w:t xml:space="preserve">Given that there is still a sizeable proportion of students from families below the poverty line, </w:t>
      </w:r>
      <w:r w:rsidRPr="003174C8">
        <w:t>we are reenergized in our commitments to strengthening bursaries and scholarship programs as well as fortifying existing pathways for students.</w:t>
      </w:r>
    </w:p>
    <w:p w14:paraId="0AC9D1C0" w14:textId="3F447871" w:rsidR="00E152CE" w:rsidRDefault="003174C8" w:rsidP="000942FC">
      <w:pPr>
        <w:pStyle w:val="Heading1"/>
        <w:numPr>
          <w:ilvl w:val="0"/>
          <w:numId w:val="42"/>
        </w:numPr>
      </w:pPr>
      <w:bookmarkStart w:id="10" w:name="_Toc104900957"/>
      <w:r>
        <w:t>Belonging</w:t>
      </w:r>
      <w:bookmarkEnd w:id="10"/>
    </w:p>
    <w:p w14:paraId="717FC1D1" w14:textId="77777777" w:rsidR="00883E3A" w:rsidRPr="00883E3A" w:rsidRDefault="00E35F84" w:rsidP="00883E3A">
      <w:pPr>
        <w:rPr>
          <w:lang w:val="en-GB"/>
        </w:rPr>
      </w:pPr>
      <w:r w:rsidRPr="000269F1">
        <w:t xml:space="preserve"> </w:t>
      </w:r>
      <w:r w:rsidR="00883E3A" w:rsidRPr="00883E3A">
        <w:t xml:space="preserve">Western’s Strategic Plan lays out the goal of </w:t>
      </w:r>
      <w:r w:rsidR="00883E3A" w:rsidRPr="00883E3A">
        <w:rPr>
          <w:i/>
          <w:iCs/>
        </w:rPr>
        <w:t>Thriving through Belonging</w:t>
      </w:r>
      <w:r w:rsidR="00883E3A" w:rsidRPr="00883E3A">
        <w:t xml:space="preserve"> in the following terms: “We will work hard to create an environment that supports all of us in our well-being, </w:t>
      </w:r>
      <w:r w:rsidR="00883E3A" w:rsidRPr="00883E3A">
        <w:lastRenderedPageBreak/>
        <w:t>our mental and physical health, and our professional and personal development, across all the roles at the university” (“Towards Western at 150,” 2021, p. 17). In many ways, an increase in a sense of belonging at Western would ultimately be the goal of promoting Community, People, and Culture (as per the Strategic Plan).</w:t>
      </w:r>
    </w:p>
    <w:p w14:paraId="4D3B5C9F" w14:textId="77777777" w:rsidR="00883E3A" w:rsidRPr="00883E3A" w:rsidRDefault="00883E3A" w:rsidP="00883E3A">
      <w:pPr>
        <w:rPr>
          <w:lang w:val="en-GB"/>
        </w:rPr>
      </w:pPr>
      <w:r w:rsidRPr="00883E3A">
        <w:t xml:space="preserve">We can break down the answers to this question broadly into four categories: </w:t>
      </w:r>
    </w:p>
    <w:p w14:paraId="795D169A" w14:textId="77777777" w:rsidR="00883E3A" w:rsidRPr="00883E3A" w:rsidRDefault="00883E3A" w:rsidP="00883E3A">
      <w:pPr>
        <w:numPr>
          <w:ilvl w:val="0"/>
          <w:numId w:val="27"/>
        </w:numPr>
        <w:rPr>
          <w:lang w:val="en-GB"/>
        </w:rPr>
      </w:pPr>
      <w:r w:rsidRPr="00883E3A">
        <w:t>very strong/somewhat strong</w:t>
      </w:r>
    </w:p>
    <w:p w14:paraId="0338FFCB" w14:textId="77777777" w:rsidR="00883E3A" w:rsidRPr="00883E3A" w:rsidRDefault="00883E3A" w:rsidP="00883E3A">
      <w:pPr>
        <w:numPr>
          <w:ilvl w:val="0"/>
          <w:numId w:val="27"/>
        </w:numPr>
        <w:rPr>
          <w:lang w:val="en-GB"/>
        </w:rPr>
      </w:pPr>
      <w:r w:rsidRPr="00883E3A">
        <w:t xml:space="preserve">neutral </w:t>
      </w:r>
    </w:p>
    <w:p w14:paraId="3CB9CD50" w14:textId="77777777" w:rsidR="00883E3A" w:rsidRPr="00883E3A" w:rsidRDefault="00883E3A" w:rsidP="00883E3A">
      <w:pPr>
        <w:numPr>
          <w:ilvl w:val="0"/>
          <w:numId w:val="27"/>
        </w:numPr>
        <w:rPr>
          <w:lang w:val="en-GB"/>
        </w:rPr>
      </w:pPr>
      <w:r w:rsidRPr="00883E3A">
        <w:t xml:space="preserve">somewhat weak/weak; and </w:t>
      </w:r>
    </w:p>
    <w:p w14:paraId="3F06433E" w14:textId="77777777" w:rsidR="00883E3A" w:rsidRPr="00883E3A" w:rsidRDefault="00883E3A" w:rsidP="00883E3A">
      <w:pPr>
        <w:numPr>
          <w:ilvl w:val="0"/>
          <w:numId w:val="27"/>
        </w:numPr>
        <w:rPr>
          <w:lang w:val="en-GB"/>
        </w:rPr>
      </w:pPr>
      <w:r w:rsidRPr="00883E3A">
        <w:t>not applicable/I don’t know/prefer not to answer/no answer</w:t>
      </w:r>
    </w:p>
    <w:p w14:paraId="1E38CB26" w14:textId="4B0D54B9" w:rsidR="00CC52D5" w:rsidRDefault="00883E3A" w:rsidP="00883E3A">
      <w:pPr>
        <w:rPr>
          <w:lang w:val="en-GB"/>
        </w:rPr>
      </w:pPr>
      <w:r w:rsidRPr="00883E3A">
        <w:rPr>
          <w:lang w:val="en-GB"/>
        </w:rPr>
        <w:t>Results were as follows:</w:t>
      </w:r>
    </w:p>
    <w:tbl>
      <w:tblPr>
        <w:tblStyle w:val="TableGrid"/>
        <w:tblW w:w="0" w:type="auto"/>
        <w:tblLook w:val="04A0" w:firstRow="1" w:lastRow="0" w:firstColumn="1" w:lastColumn="0" w:noHBand="0" w:noVBand="1"/>
      </w:tblPr>
      <w:tblGrid>
        <w:gridCol w:w="3116"/>
        <w:gridCol w:w="3117"/>
        <w:gridCol w:w="3117"/>
      </w:tblGrid>
      <w:tr w:rsidR="00883E3A" w:rsidRPr="00017D44" w14:paraId="0621ACEC" w14:textId="77777777" w:rsidTr="00263F49">
        <w:tc>
          <w:tcPr>
            <w:tcW w:w="3116" w:type="dxa"/>
          </w:tcPr>
          <w:p w14:paraId="7666C418" w14:textId="77777777" w:rsidR="00883E3A" w:rsidRPr="00017D44" w:rsidRDefault="00883E3A" w:rsidP="00263F49">
            <w:pPr>
              <w:jc w:val="center"/>
              <w:rPr>
                <w:b/>
                <w:bCs/>
                <w:sz w:val="24"/>
                <w:szCs w:val="24"/>
              </w:rPr>
            </w:pPr>
            <w:r w:rsidRPr="00017D44">
              <w:rPr>
                <w:b/>
                <w:bCs/>
                <w:sz w:val="24"/>
                <w:szCs w:val="24"/>
              </w:rPr>
              <w:t>Students</w:t>
            </w:r>
          </w:p>
          <w:p w14:paraId="7E44ABBE" w14:textId="0D8B7818" w:rsidR="00883E3A" w:rsidRDefault="00883E3A" w:rsidP="00263F49">
            <w:pPr>
              <w:rPr>
                <w:b/>
                <w:bCs/>
                <w:sz w:val="24"/>
                <w:szCs w:val="24"/>
                <w:lang w:val="en-GB"/>
              </w:rPr>
            </w:pPr>
            <w:r>
              <w:rPr>
                <w:b/>
                <w:bCs/>
                <w:sz w:val="24"/>
                <w:szCs w:val="24"/>
                <w:lang w:val="en-GB"/>
              </w:rPr>
              <w:t>Very strong / somewhat strong 34.8%</w:t>
            </w:r>
          </w:p>
          <w:p w14:paraId="1621D9BF" w14:textId="68485C66" w:rsidR="00883E3A" w:rsidRDefault="00883E3A" w:rsidP="00263F49">
            <w:pPr>
              <w:rPr>
                <w:b/>
                <w:bCs/>
                <w:sz w:val="24"/>
                <w:szCs w:val="24"/>
                <w:lang w:val="en-GB"/>
              </w:rPr>
            </w:pPr>
            <w:r>
              <w:rPr>
                <w:b/>
                <w:bCs/>
                <w:sz w:val="24"/>
                <w:szCs w:val="24"/>
                <w:lang w:val="en-GB"/>
              </w:rPr>
              <w:t>Not Applicable 12.4%</w:t>
            </w:r>
          </w:p>
          <w:p w14:paraId="0C7503B7" w14:textId="1279DF45" w:rsidR="00883E3A" w:rsidRDefault="00883E3A" w:rsidP="00263F49">
            <w:pPr>
              <w:rPr>
                <w:b/>
                <w:bCs/>
                <w:sz w:val="24"/>
                <w:szCs w:val="24"/>
                <w:lang w:val="en-GB"/>
              </w:rPr>
            </w:pPr>
            <w:r>
              <w:rPr>
                <w:b/>
                <w:bCs/>
                <w:sz w:val="24"/>
                <w:szCs w:val="24"/>
                <w:lang w:val="en-GB"/>
              </w:rPr>
              <w:t>Neutral 29.3%</w:t>
            </w:r>
          </w:p>
          <w:p w14:paraId="40549A17" w14:textId="4CF5DE37" w:rsidR="00883E3A" w:rsidRPr="00017D44" w:rsidRDefault="00883E3A" w:rsidP="00263F49">
            <w:pPr>
              <w:rPr>
                <w:b/>
                <w:bCs/>
                <w:sz w:val="24"/>
                <w:szCs w:val="24"/>
                <w:lang w:val="en-GB"/>
              </w:rPr>
            </w:pPr>
            <w:r>
              <w:rPr>
                <w:b/>
                <w:bCs/>
                <w:sz w:val="24"/>
                <w:szCs w:val="24"/>
                <w:lang w:val="en-GB"/>
              </w:rPr>
              <w:t>Somewhat Weak / very weak 23.5%</w:t>
            </w:r>
          </w:p>
        </w:tc>
        <w:tc>
          <w:tcPr>
            <w:tcW w:w="3117" w:type="dxa"/>
          </w:tcPr>
          <w:p w14:paraId="08A84A56" w14:textId="77777777" w:rsidR="00883E3A" w:rsidRPr="00017D44" w:rsidRDefault="00883E3A" w:rsidP="00263F49">
            <w:pPr>
              <w:jc w:val="center"/>
              <w:rPr>
                <w:b/>
                <w:bCs/>
                <w:sz w:val="24"/>
                <w:szCs w:val="24"/>
              </w:rPr>
            </w:pPr>
            <w:r w:rsidRPr="00017D44">
              <w:rPr>
                <w:b/>
                <w:bCs/>
                <w:sz w:val="24"/>
                <w:szCs w:val="24"/>
              </w:rPr>
              <w:t>Staff</w:t>
            </w:r>
          </w:p>
          <w:p w14:paraId="4C623F3E" w14:textId="5AF5485D" w:rsidR="00883E3A" w:rsidRDefault="00883E3A" w:rsidP="00883E3A">
            <w:pPr>
              <w:rPr>
                <w:b/>
                <w:bCs/>
                <w:sz w:val="24"/>
                <w:szCs w:val="24"/>
                <w:lang w:val="en-GB"/>
              </w:rPr>
            </w:pPr>
            <w:r>
              <w:rPr>
                <w:b/>
                <w:bCs/>
                <w:sz w:val="24"/>
                <w:szCs w:val="24"/>
                <w:lang w:val="en-GB"/>
              </w:rPr>
              <w:t xml:space="preserve">Very strong / somewhat strong </w:t>
            </w:r>
            <w:r w:rsidR="009965A2">
              <w:rPr>
                <w:b/>
                <w:bCs/>
                <w:sz w:val="24"/>
                <w:szCs w:val="24"/>
                <w:lang w:val="en-GB"/>
              </w:rPr>
              <w:t>49.2%</w:t>
            </w:r>
          </w:p>
          <w:p w14:paraId="70210317" w14:textId="42F43F99" w:rsidR="00883E3A" w:rsidRDefault="00883E3A" w:rsidP="00883E3A">
            <w:pPr>
              <w:rPr>
                <w:b/>
                <w:bCs/>
                <w:sz w:val="24"/>
                <w:szCs w:val="24"/>
                <w:lang w:val="en-GB"/>
              </w:rPr>
            </w:pPr>
            <w:r>
              <w:rPr>
                <w:b/>
                <w:bCs/>
                <w:sz w:val="24"/>
                <w:szCs w:val="24"/>
                <w:lang w:val="en-GB"/>
              </w:rPr>
              <w:t>Not Applicable</w:t>
            </w:r>
            <w:r w:rsidR="009965A2">
              <w:rPr>
                <w:b/>
                <w:bCs/>
                <w:sz w:val="24"/>
                <w:szCs w:val="24"/>
                <w:lang w:val="en-GB"/>
              </w:rPr>
              <w:t xml:space="preserve"> 7.5%</w:t>
            </w:r>
            <w:r>
              <w:rPr>
                <w:b/>
                <w:bCs/>
                <w:sz w:val="24"/>
                <w:szCs w:val="24"/>
                <w:lang w:val="en-GB"/>
              </w:rPr>
              <w:t xml:space="preserve"> </w:t>
            </w:r>
          </w:p>
          <w:p w14:paraId="3D8073D4" w14:textId="1754E3E3" w:rsidR="00883E3A" w:rsidRDefault="00883E3A" w:rsidP="00883E3A">
            <w:pPr>
              <w:rPr>
                <w:b/>
                <w:bCs/>
                <w:sz w:val="24"/>
                <w:szCs w:val="24"/>
                <w:lang w:val="en-GB"/>
              </w:rPr>
            </w:pPr>
            <w:r>
              <w:rPr>
                <w:b/>
                <w:bCs/>
                <w:sz w:val="24"/>
                <w:szCs w:val="24"/>
                <w:lang w:val="en-GB"/>
              </w:rPr>
              <w:t xml:space="preserve">Neutral </w:t>
            </w:r>
            <w:r w:rsidR="009965A2">
              <w:rPr>
                <w:b/>
                <w:bCs/>
                <w:sz w:val="24"/>
                <w:szCs w:val="24"/>
                <w:lang w:val="en-GB"/>
              </w:rPr>
              <w:t>28.8%</w:t>
            </w:r>
          </w:p>
          <w:p w14:paraId="377CAF24" w14:textId="4540639B" w:rsidR="00883E3A" w:rsidRPr="00017D44" w:rsidRDefault="00883E3A" w:rsidP="00883E3A">
            <w:pPr>
              <w:rPr>
                <w:b/>
                <w:bCs/>
                <w:sz w:val="24"/>
                <w:szCs w:val="24"/>
              </w:rPr>
            </w:pPr>
            <w:r>
              <w:rPr>
                <w:b/>
                <w:bCs/>
                <w:sz w:val="24"/>
                <w:szCs w:val="24"/>
                <w:lang w:val="en-GB"/>
              </w:rPr>
              <w:t xml:space="preserve">Somewhat Weak / very weak </w:t>
            </w:r>
            <w:r w:rsidR="009965A2">
              <w:rPr>
                <w:b/>
                <w:bCs/>
                <w:sz w:val="24"/>
                <w:szCs w:val="24"/>
                <w:lang w:val="en-GB"/>
              </w:rPr>
              <w:t>13.8%</w:t>
            </w:r>
          </w:p>
        </w:tc>
        <w:tc>
          <w:tcPr>
            <w:tcW w:w="3117" w:type="dxa"/>
          </w:tcPr>
          <w:p w14:paraId="4557CC73" w14:textId="77777777" w:rsidR="00883E3A" w:rsidRPr="00017D44" w:rsidRDefault="00883E3A" w:rsidP="00263F49">
            <w:pPr>
              <w:jc w:val="center"/>
              <w:rPr>
                <w:b/>
                <w:bCs/>
                <w:sz w:val="24"/>
                <w:szCs w:val="24"/>
              </w:rPr>
            </w:pPr>
            <w:r w:rsidRPr="00017D44">
              <w:rPr>
                <w:b/>
                <w:bCs/>
                <w:sz w:val="24"/>
                <w:szCs w:val="24"/>
              </w:rPr>
              <w:t>Faculty</w:t>
            </w:r>
          </w:p>
          <w:p w14:paraId="2C0C7C52" w14:textId="703F59F9" w:rsidR="00883E3A" w:rsidRDefault="00883E3A" w:rsidP="00883E3A">
            <w:pPr>
              <w:rPr>
                <w:b/>
                <w:bCs/>
                <w:sz w:val="24"/>
                <w:szCs w:val="24"/>
                <w:lang w:val="en-GB"/>
              </w:rPr>
            </w:pPr>
            <w:r>
              <w:rPr>
                <w:b/>
                <w:bCs/>
                <w:sz w:val="24"/>
                <w:szCs w:val="24"/>
                <w:lang w:val="en-GB"/>
              </w:rPr>
              <w:t xml:space="preserve">Very strong / somewhat strong </w:t>
            </w:r>
            <w:r w:rsidR="009965A2">
              <w:rPr>
                <w:b/>
                <w:bCs/>
                <w:sz w:val="24"/>
                <w:szCs w:val="24"/>
                <w:lang w:val="en-GB"/>
              </w:rPr>
              <w:t>47.3%</w:t>
            </w:r>
          </w:p>
          <w:p w14:paraId="760A1CD1" w14:textId="58BCED26" w:rsidR="00883E3A" w:rsidRDefault="00883E3A" w:rsidP="00883E3A">
            <w:pPr>
              <w:rPr>
                <w:b/>
                <w:bCs/>
                <w:sz w:val="24"/>
                <w:szCs w:val="24"/>
                <w:lang w:val="en-GB"/>
              </w:rPr>
            </w:pPr>
            <w:r>
              <w:rPr>
                <w:b/>
                <w:bCs/>
                <w:sz w:val="24"/>
                <w:szCs w:val="24"/>
                <w:lang w:val="en-GB"/>
              </w:rPr>
              <w:t>Not Applicable</w:t>
            </w:r>
            <w:r w:rsidR="009965A2">
              <w:rPr>
                <w:b/>
                <w:bCs/>
                <w:sz w:val="24"/>
                <w:szCs w:val="24"/>
                <w:lang w:val="en-GB"/>
              </w:rPr>
              <w:t xml:space="preserve"> 6.1%</w:t>
            </w:r>
            <w:r>
              <w:rPr>
                <w:b/>
                <w:bCs/>
                <w:sz w:val="24"/>
                <w:szCs w:val="24"/>
                <w:lang w:val="en-GB"/>
              </w:rPr>
              <w:t xml:space="preserve"> </w:t>
            </w:r>
          </w:p>
          <w:p w14:paraId="7D00859E" w14:textId="09CF4D44" w:rsidR="00883E3A" w:rsidRDefault="00883E3A" w:rsidP="00883E3A">
            <w:pPr>
              <w:rPr>
                <w:b/>
                <w:bCs/>
                <w:sz w:val="24"/>
                <w:szCs w:val="24"/>
                <w:lang w:val="en-GB"/>
              </w:rPr>
            </w:pPr>
            <w:r>
              <w:rPr>
                <w:b/>
                <w:bCs/>
                <w:sz w:val="24"/>
                <w:szCs w:val="24"/>
                <w:lang w:val="en-GB"/>
              </w:rPr>
              <w:t xml:space="preserve">Neutral </w:t>
            </w:r>
            <w:r w:rsidR="009965A2">
              <w:rPr>
                <w:b/>
                <w:bCs/>
                <w:sz w:val="24"/>
                <w:szCs w:val="24"/>
                <w:lang w:val="en-GB"/>
              </w:rPr>
              <w:t>25.8%</w:t>
            </w:r>
          </w:p>
          <w:p w14:paraId="4162CB65" w14:textId="1F43468C" w:rsidR="00883E3A" w:rsidRPr="00017D44" w:rsidRDefault="00883E3A" w:rsidP="00883E3A">
            <w:pPr>
              <w:rPr>
                <w:b/>
                <w:bCs/>
                <w:sz w:val="24"/>
                <w:szCs w:val="24"/>
              </w:rPr>
            </w:pPr>
            <w:r>
              <w:rPr>
                <w:b/>
                <w:bCs/>
                <w:sz w:val="24"/>
                <w:szCs w:val="24"/>
                <w:lang w:val="en-GB"/>
              </w:rPr>
              <w:t xml:space="preserve">Somewhat Weak / very weak </w:t>
            </w:r>
            <w:r w:rsidR="009965A2">
              <w:rPr>
                <w:b/>
                <w:bCs/>
                <w:sz w:val="24"/>
                <w:szCs w:val="24"/>
                <w:lang w:val="en-GB"/>
              </w:rPr>
              <w:t>20.8%</w:t>
            </w:r>
          </w:p>
        </w:tc>
      </w:tr>
    </w:tbl>
    <w:p w14:paraId="0919D76A" w14:textId="77777777" w:rsidR="003F27F6" w:rsidRPr="003F27F6" w:rsidRDefault="003F27F6" w:rsidP="003F27F6">
      <w:pPr>
        <w:rPr>
          <w:lang w:val="en-GB"/>
        </w:rPr>
      </w:pPr>
      <w:r w:rsidRPr="003F27F6">
        <w:t xml:space="preserve">Overall, a greater number of student respondents feel positive about their sense of belonging as members of the Western community. The choice of ‘neutral’ (and possibly also ‘weak’) could be partly due to the stressful years during the pandemic from 2019-2021. </w:t>
      </w:r>
    </w:p>
    <w:p w14:paraId="01F24686" w14:textId="201FE104" w:rsidR="00883E3A" w:rsidRPr="00024F85" w:rsidRDefault="003F27F6" w:rsidP="00024F85">
      <w:r w:rsidRPr="003F27F6">
        <w:t>Whatever the cause, it is important to point out that having a lower sense of belonging can increase the likelihood of students leaving university before completing their studies (</w:t>
      </w:r>
      <w:proofErr w:type="spellStart"/>
      <w:r w:rsidRPr="003F27F6">
        <w:t>Pedler</w:t>
      </w:r>
      <w:proofErr w:type="spellEnd"/>
      <w:r w:rsidRPr="003F27F6">
        <w:t xml:space="preserve"> et al., 2020). Sense of belonging is important to increase student motivation and self-confidence—both of which will lead to higher academic achievement. With these data in mind, we will continue to push forward our plans to foster a better sense of belonging at Western by offering a broad range of supports both within and beyond our academic programs to encourage thriving and belonging as individuals and collectively. We will continue to pursue the ‘thriving’ model adopted by Western’s Student Experience team—a model focusing on engaged learning, academic determination, positive perspective, diverse citizenship, and social connectedness (“Towards Western at 150,” 2021, p. 17).</w:t>
      </w:r>
      <w:r w:rsidR="00024F85">
        <w:br w:type="page"/>
      </w:r>
    </w:p>
    <w:p w14:paraId="1CFBB81C" w14:textId="71C77E12" w:rsidR="00834E7C" w:rsidRDefault="003F27F6" w:rsidP="00300332">
      <w:pPr>
        <w:pStyle w:val="Heading1"/>
      </w:pPr>
      <w:bookmarkStart w:id="11" w:name="_Toc104900958"/>
      <w:r>
        <w:lastRenderedPageBreak/>
        <w:t>Conclusion and Future Engagement</w:t>
      </w:r>
      <w:bookmarkEnd w:id="11"/>
    </w:p>
    <w:p w14:paraId="688E78C1" w14:textId="77777777" w:rsidR="003B7AC2" w:rsidRPr="003B7AC2" w:rsidRDefault="003B7AC2" w:rsidP="003B7AC2">
      <w:pPr>
        <w:rPr>
          <w:lang w:val="en-GB"/>
        </w:rPr>
      </w:pPr>
      <w:r w:rsidRPr="003B7AC2">
        <w:t xml:space="preserve">As a university, we are steadfast in our focus to advance conversations and action around decolonization, as well as equity, diversity, and inclusion. This work is central to the advancement of all organizations, across sectors, and for Western. We acknowledge the length of the road ahead and the hard work needed for creating trust. It is important for us to remain invested in the wellbeing of our entire community, and we must ensure that </w:t>
      </w:r>
      <w:proofErr w:type="gramStart"/>
      <w:r w:rsidRPr="003B7AC2">
        <w:t>each individual</w:t>
      </w:r>
      <w:proofErr w:type="gramEnd"/>
      <w:r w:rsidRPr="003B7AC2">
        <w:t xml:space="preserve"> with whom we interact is treated with grace and respect.</w:t>
      </w:r>
    </w:p>
    <w:p w14:paraId="3CBB7C00" w14:textId="77777777" w:rsidR="003B7AC2" w:rsidRPr="003B7AC2" w:rsidRDefault="003B7AC2" w:rsidP="003B7AC2">
      <w:pPr>
        <w:rPr>
          <w:lang w:val="en-GB"/>
        </w:rPr>
      </w:pPr>
      <w:r w:rsidRPr="003B7AC2">
        <w:t>As regards this report, the information gathered and captured here represents a step forward in our ongoing work. To ensure the next steps we take add to and amplify the overall conversation, our next census will ask additional questions. The answers to these questions will give us a more comprehensive picture of the social, ethnocultural, and socio-economic context of our community. Our analysis following this census will further identify where disparities and inequities are located and for whom, giving us the opportunity to address further these matters in alignment with our Strategic Plan, the Indigenous Strategic Plan, as well as other objectives and initiatives making up our EDID strategy.</w:t>
      </w:r>
    </w:p>
    <w:p w14:paraId="7F90D773" w14:textId="77777777" w:rsidR="003B7AC2" w:rsidRPr="003B7AC2" w:rsidRDefault="003B7AC2" w:rsidP="003B7AC2">
      <w:pPr>
        <w:rPr>
          <w:lang w:val="en-GB"/>
        </w:rPr>
      </w:pPr>
      <w:r w:rsidRPr="003B7AC2">
        <w:t xml:space="preserve">For upcoming census work, once again our hope is that you—our Western community—will participate in these surveys so we can continue to measure our progress with as much information as possible. The upcoming census will be a further mechanism of accountability to our community, allowing us to measure the effects of our effort. </w:t>
      </w:r>
    </w:p>
    <w:p w14:paraId="72A6539B" w14:textId="77777777" w:rsidR="003B7AC2" w:rsidRPr="003B7AC2" w:rsidRDefault="003B7AC2" w:rsidP="003B7AC2">
      <w:pPr>
        <w:rPr>
          <w:lang w:val="en-GB"/>
        </w:rPr>
      </w:pPr>
      <w:r w:rsidRPr="003B7AC2">
        <w:t>Thank you, in advance, for your continued engagement!</w:t>
      </w:r>
    </w:p>
    <w:p w14:paraId="3A82E99A" w14:textId="388D6DB4" w:rsidR="009F705E" w:rsidRDefault="009F705E" w:rsidP="00116B9D">
      <w:pPr>
        <w:rPr>
          <w:rFonts w:cstheme="minorHAnsi"/>
        </w:rPr>
      </w:pPr>
      <w:r>
        <w:rPr>
          <w:rFonts w:cstheme="minorHAnsi"/>
        </w:rPr>
        <w:br w:type="page"/>
      </w:r>
    </w:p>
    <w:p w14:paraId="295A81F3" w14:textId="0A3E6211" w:rsidR="00DD53F1" w:rsidRPr="00AB21BC" w:rsidRDefault="003B7AC2" w:rsidP="00DD53F1">
      <w:pPr>
        <w:pStyle w:val="Heading1"/>
      </w:pPr>
      <w:bookmarkStart w:id="12" w:name="_Toc104900959"/>
      <w:r>
        <w:lastRenderedPageBreak/>
        <w:t>Appendix A: Methodology</w:t>
      </w:r>
      <w:bookmarkEnd w:id="12"/>
    </w:p>
    <w:p w14:paraId="01CA1ADD" w14:textId="77777777" w:rsidR="006E30FD" w:rsidRPr="006E30FD" w:rsidRDefault="006E30FD" w:rsidP="006E30FD">
      <w:pPr>
        <w:rPr>
          <w:lang w:val="en-GB"/>
        </w:rPr>
      </w:pPr>
      <w:r w:rsidRPr="006E30FD">
        <w:t xml:space="preserve">The census focused on a range of topics, including </w:t>
      </w:r>
      <w:r w:rsidRPr="006E30FD">
        <w:rPr>
          <w:b/>
          <w:bCs/>
        </w:rPr>
        <w:t xml:space="preserve">Indigenous Identity; Racial Identity; Accessibility; Sexual Orientation; Gender Identity; Educational Attainment; Socio-Economic Status; </w:t>
      </w:r>
      <w:r w:rsidRPr="006E30FD">
        <w:t>and</w:t>
      </w:r>
      <w:r w:rsidRPr="006E30FD">
        <w:rPr>
          <w:b/>
          <w:bCs/>
        </w:rPr>
        <w:t xml:space="preserve"> Sense of Belonging</w:t>
      </w:r>
      <w:r w:rsidRPr="006E30FD">
        <w:t xml:space="preserve">. The questions were created in consultation with Western’s EDID Demographic Data Collection Group and members of our broader community. Collecting and using the data in a culturally safe, ethical, purposeful, transparent, and accountable manner was of utmost importance to the EDID data group.  While participation was encouraged, the survey was voluntary. Census data are, and will continue to be, reported in aggregate form only </w:t>
      </w:r>
      <w:proofErr w:type="gramStart"/>
      <w:r w:rsidRPr="006E30FD">
        <w:t>in order to</w:t>
      </w:r>
      <w:proofErr w:type="gramEnd"/>
      <w:r w:rsidRPr="006E30FD">
        <w:t xml:space="preserve"> maintain the anonymity of each respondent. </w:t>
      </w:r>
    </w:p>
    <w:p w14:paraId="41754BA1" w14:textId="77777777" w:rsidR="006E30FD" w:rsidRPr="006E30FD" w:rsidRDefault="006E30FD" w:rsidP="006E30FD">
      <w:pPr>
        <w:rPr>
          <w:lang w:val="en-GB"/>
        </w:rPr>
      </w:pPr>
      <w:r w:rsidRPr="006E30FD">
        <w:rPr>
          <w:b/>
          <w:bCs/>
          <w:lang w:val="en-GB"/>
        </w:rPr>
        <w:t>A note regarding percentages</w:t>
      </w:r>
      <w:r w:rsidRPr="006E30FD">
        <w:rPr>
          <w:lang w:val="en-GB"/>
        </w:rPr>
        <w:t>: In the graphs provided, all percentages have been rounded to one decimal place, unless the percentage was less than 1% (rather than rounding to the nearest integer).</w:t>
      </w:r>
    </w:p>
    <w:p w14:paraId="4BE333EF" w14:textId="77777777" w:rsidR="006E30FD" w:rsidRPr="006E30FD" w:rsidRDefault="006E30FD" w:rsidP="006E30FD">
      <w:pPr>
        <w:rPr>
          <w:lang w:val="en-GB"/>
        </w:rPr>
      </w:pPr>
      <w:r w:rsidRPr="006E30FD">
        <w:rPr>
          <w:lang w:val="en-GB"/>
        </w:rPr>
        <w:t>The census questions follow in Appendix B.</w:t>
      </w:r>
    </w:p>
    <w:p w14:paraId="37166A3D" w14:textId="77777777" w:rsidR="00DD53F1" w:rsidRPr="00AB21BC" w:rsidRDefault="00DD53F1" w:rsidP="00DD53F1">
      <w:pPr>
        <w:rPr>
          <w:lang w:val="en-GB"/>
        </w:rPr>
      </w:pPr>
    </w:p>
    <w:p w14:paraId="71F66D31" w14:textId="77777777" w:rsidR="00DD53F1" w:rsidRDefault="00DD53F1" w:rsidP="00DD53F1">
      <w:r>
        <w:br w:type="page"/>
      </w:r>
    </w:p>
    <w:p w14:paraId="7C54D183" w14:textId="0FEACB19" w:rsidR="006E30FD" w:rsidRPr="00AB21BC" w:rsidRDefault="006E30FD" w:rsidP="006E30FD">
      <w:pPr>
        <w:pStyle w:val="Heading1"/>
      </w:pPr>
      <w:bookmarkStart w:id="13" w:name="_Toc104900960"/>
      <w:r>
        <w:lastRenderedPageBreak/>
        <w:t xml:space="preserve">Appendix </w:t>
      </w:r>
      <w:r w:rsidR="00AB4A50">
        <w:t>B</w:t>
      </w:r>
      <w:r>
        <w:t xml:space="preserve">: </w:t>
      </w:r>
      <w:r w:rsidR="00AB4A50">
        <w:t>Census Questions</w:t>
      </w:r>
      <w:bookmarkEnd w:id="13"/>
    </w:p>
    <w:p w14:paraId="2E8AF2BA" w14:textId="77777777" w:rsidR="00AB4A50" w:rsidRPr="00AB4A50" w:rsidRDefault="00AB4A50" w:rsidP="00AB4A50">
      <w:pPr>
        <w:rPr>
          <w:lang w:val="en-GB"/>
        </w:rPr>
      </w:pPr>
      <w:r w:rsidRPr="00AB4A50">
        <w:rPr>
          <w:b/>
          <w:bCs/>
        </w:rPr>
        <w:t>01: Do you self-identify as an Indigenous person?</w:t>
      </w:r>
    </w:p>
    <w:p w14:paraId="238EA4AF" w14:textId="77777777" w:rsidR="00AB4A50" w:rsidRPr="00AB4A50" w:rsidRDefault="00AB4A50" w:rsidP="00AB4A50">
      <w:pPr>
        <w:numPr>
          <w:ilvl w:val="1"/>
          <w:numId w:val="28"/>
        </w:numPr>
        <w:rPr>
          <w:lang w:val="en-GB"/>
        </w:rPr>
      </w:pPr>
      <w:r w:rsidRPr="00AB4A50">
        <w:t>Yes</w:t>
      </w:r>
    </w:p>
    <w:p w14:paraId="3250A29E" w14:textId="77777777" w:rsidR="00AB4A50" w:rsidRPr="00AB4A50" w:rsidRDefault="00AB4A50" w:rsidP="00AB4A50">
      <w:pPr>
        <w:numPr>
          <w:ilvl w:val="1"/>
          <w:numId w:val="28"/>
        </w:numPr>
        <w:rPr>
          <w:lang w:val="en-GB"/>
        </w:rPr>
      </w:pPr>
      <w:r w:rsidRPr="00AB4A50">
        <w:t>No</w:t>
      </w:r>
    </w:p>
    <w:p w14:paraId="5A7B6775" w14:textId="77777777" w:rsidR="00AB4A50" w:rsidRPr="00AB4A50" w:rsidRDefault="00AB4A50" w:rsidP="00AB4A50">
      <w:pPr>
        <w:numPr>
          <w:ilvl w:val="1"/>
          <w:numId w:val="28"/>
        </w:numPr>
        <w:rPr>
          <w:lang w:val="en-GB"/>
        </w:rPr>
      </w:pPr>
      <w:r w:rsidRPr="00AB4A50">
        <w:t>I prefer not to answer</w:t>
      </w:r>
    </w:p>
    <w:p w14:paraId="4B3CC819" w14:textId="77777777" w:rsidR="00AB4A50" w:rsidRPr="00AB4A50" w:rsidRDefault="00AB4A50" w:rsidP="00AB4A50">
      <w:pPr>
        <w:rPr>
          <w:lang w:val="en-GB"/>
        </w:rPr>
      </w:pPr>
      <w:r w:rsidRPr="00AB4A50">
        <w:rPr>
          <w:b/>
          <w:bCs/>
        </w:rPr>
        <w:t xml:space="preserve">02: Which option(s) from below best applies to you? Please select all that apply. </w:t>
      </w:r>
    </w:p>
    <w:p w14:paraId="75D543B1" w14:textId="77777777" w:rsidR="00AB4A50" w:rsidRPr="00AB4A50" w:rsidRDefault="00AB4A50" w:rsidP="00AB4A50">
      <w:pPr>
        <w:numPr>
          <w:ilvl w:val="1"/>
          <w:numId w:val="29"/>
        </w:numPr>
        <w:rPr>
          <w:lang w:val="en-GB"/>
        </w:rPr>
      </w:pPr>
      <w:r w:rsidRPr="00AB4A50">
        <w:t>First Nation</w:t>
      </w:r>
    </w:p>
    <w:p w14:paraId="1192CAA0" w14:textId="77777777" w:rsidR="00AB4A50" w:rsidRPr="00AB4A50" w:rsidRDefault="00AB4A50" w:rsidP="00AB4A50">
      <w:pPr>
        <w:numPr>
          <w:ilvl w:val="1"/>
          <w:numId w:val="29"/>
        </w:numPr>
        <w:rPr>
          <w:lang w:val="en-GB"/>
        </w:rPr>
      </w:pPr>
      <w:r w:rsidRPr="00AB4A50">
        <w:t>Métis</w:t>
      </w:r>
    </w:p>
    <w:p w14:paraId="47741033" w14:textId="77777777" w:rsidR="00AB4A50" w:rsidRPr="00AB4A50" w:rsidRDefault="00AB4A50" w:rsidP="00AB4A50">
      <w:pPr>
        <w:numPr>
          <w:ilvl w:val="1"/>
          <w:numId w:val="29"/>
        </w:numPr>
        <w:rPr>
          <w:lang w:val="en-GB"/>
        </w:rPr>
      </w:pPr>
      <w:r w:rsidRPr="00AB4A50">
        <w:t>Inuit</w:t>
      </w:r>
    </w:p>
    <w:p w14:paraId="4A9E5795" w14:textId="77777777" w:rsidR="00AB4A50" w:rsidRPr="00AB4A50" w:rsidRDefault="00AB4A50" w:rsidP="00AB4A50">
      <w:pPr>
        <w:numPr>
          <w:ilvl w:val="1"/>
          <w:numId w:val="29"/>
        </w:numPr>
        <w:rPr>
          <w:lang w:val="en-GB"/>
        </w:rPr>
      </w:pPr>
      <w:r w:rsidRPr="00AB4A50">
        <w:t>I prefer not to answer</w:t>
      </w:r>
    </w:p>
    <w:p w14:paraId="3792CDEA" w14:textId="77777777" w:rsidR="00AB4A50" w:rsidRPr="00AB4A50" w:rsidRDefault="00AB4A50" w:rsidP="00AB4A50">
      <w:pPr>
        <w:numPr>
          <w:ilvl w:val="1"/>
          <w:numId w:val="29"/>
        </w:numPr>
        <w:rPr>
          <w:lang w:val="en-GB"/>
        </w:rPr>
      </w:pPr>
      <w:r w:rsidRPr="00AB4A50">
        <w:t>Additional</w:t>
      </w:r>
    </w:p>
    <w:p w14:paraId="15F25B3C" w14:textId="77777777" w:rsidR="00AB4A50" w:rsidRPr="00AB4A50" w:rsidRDefault="00AB4A50" w:rsidP="00AB4A50">
      <w:pPr>
        <w:rPr>
          <w:lang w:val="en-GB"/>
        </w:rPr>
      </w:pPr>
      <w:r w:rsidRPr="00AB4A50">
        <w:rPr>
          <w:b/>
          <w:bCs/>
        </w:rPr>
        <w:t>03: Which option(s) best describe the race you self-identify with. Please select all options that apply.</w:t>
      </w:r>
    </w:p>
    <w:p w14:paraId="0DA2BC61" w14:textId="77777777" w:rsidR="00AB4A50" w:rsidRPr="00AB4A50" w:rsidRDefault="00AB4A50" w:rsidP="00AB4A50">
      <w:pPr>
        <w:numPr>
          <w:ilvl w:val="1"/>
          <w:numId w:val="30"/>
        </w:numPr>
        <w:rPr>
          <w:lang w:val="en-GB"/>
        </w:rPr>
      </w:pPr>
      <w:r w:rsidRPr="00AB4A50">
        <w:t>Black (</w:t>
      </w:r>
      <w:proofErr w:type="gramStart"/>
      <w:r w:rsidRPr="00AB4A50">
        <w:t>e.g.</w:t>
      </w:r>
      <w:proofErr w:type="gramEnd"/>
      <w:r w:rsidRPr="00AB4A50">
        <w:t xml:space="preserve"> African ancestry, Afro-Caribbean, African American, African Canadian, etc.)</w:t>
      </w:r>
    </w:p>
    <w:p w14:paraId="372195D4" w14:textId="77777777" w:rsidR="00AB4A50" w:rsidRPr="00AB4A50" w:rsidRDefault="00AB4A50" w:rsidP="00AB4A50">
      <w:pPr>
        <w:numPr>
          <w:ilvl w:val="1"/>
          <w:numId w:val="30"/>
        </w:numPr>
        <w:rPr>
          <w:lang w:val="en-GB"/>
        </w:rPr>
      </w:pPr>
      <w:r w:rsidRPr="00AB4A50">
        <w:t>East Asian (</w:t>
      </w:r>
      <w:proofErr w:type="gramStart"/>
      <w:r w:rsidRPr="00AB4A50">
        <w:t>e.g.</w:t>
      </w:r>
      <w:proofErr w:type="gramEnd"/>
      <w:r w:rsidRPr="00AB4A50">
        <w:t xml:space="preserve"> Chinese, Taiwanese, Japanese, Korean etc.)</w:t>
      </w:r>
    </w:p>
    <w:p w14:paraId="1E7DAF86" w14:textId="77777777" w:rsidR="00AB4A50" w:rsidRPr="00AB4A50" w:rsidRDefault="00AB4A50" w:rsidP="00AB4A50">
      <w:pPr>
        <w:numPr>
          <w:ilvl w:val="1"/>
          <w:numId w:val="30"/>
        </w:numPr>
        <w:rPr>
          <w:lang w:val="en-GB"/>
        </w:rPr>
      </w:pPr>
      <w:r w:rsidRPr="00AB4A50">
        <w:t xml:space="preserve">Indigenous Global (e.g., </w:t>
      </w:r>
      <w:proofErr w:type="spellStart"/>
      <w:r w:rsidRPr="00AB4A50">
        <w:t>Maori</w:t>
      </w:r>
      <w:proofErr w:type="spellEnd"/>
      <w:r w:rsidRPr="00AB4A50">
        <w:t>, Australian Aboriginal, South American Indigenous, etc.)</w:t>
      </w:r>
    </w:p>
    <w:p w14:paraId="56C3626C" w14:textId="77777777" w:rsidR="00AB4A50" w:rsidRPr="00AB4A50" w:rsidRDefault="00AB4A50" w:rsidP="00AB4A50">
      <w:pPr>
        <w:numPr>
          <w:ilvl w:val="1"/>
          <w:numId w:val="30"/>
        </w:numPr>
        <w:rPr>
          <w:lang w:val="en-GB"/>
        </w:rPr>
      </w:pPr>
      <w:r w:rsidRPr="00AB4A50">
        <w:t>Latino/a or Latinx (</w:t>
      </w:r>
      <w:proofErr w:type="gramStart"/>
      <w:r w:rsidRPr="00AB4A50">
        <w:t>e.g.</w:t>
      </w:r>
      <w:proofErr w:type="gramEnd"/>
      <w:r w:rsidRPr="00AB4A50">
        <w:t xml:space="preserve"> South, Central American, Caribbean etc.)</w:t>
      </w:r>
    </w:p>
    <w:p w14:paraId="20A3B2A9" w14:textId="77777777" w:rsidR="00AB4A50" w:rsidRPr="00AB4A50" w:rsidRDefault="00AB4A50" w:rsidP="00AB4A50">
      <w:pPr>
        <w:numPr>
          <w:ilvl w:val="1"/>
          <w:numId w:val="30"/>
        </w:numPr>
        <w:rPr>
          <w:lang w:val="en-GB"/>
        </w:rPr>
      </w:pPr>
      <w:r w:rsidRPr="00AB4A50">
        <w:t>South Asian (</w:t>
      </w:r>
      <w:proofErr w:type="gramStart"/>
      <w:r w:rsidRPr="00AB4A50">
        <w:t>e.g.</w:t>
      </w:r>
      <w:proofErr w:type="gramEnd"/>
      <w:r w:rsidRPr="00AB4A50">
        <w:t xml:space="preserve"> Bangladeshi, Pakistani, Indian, Sri Lankan etc.)</w:t>
      </w:r>
    </w:p>
    <w:p w14:paraId="4309C6AD" w14:textId="77777777" w:rsidR="00AB4A50" w:rsidRPr="00AB4A50" w:rsidRDefault="00AB4A50" w:rsidP="00AB4A50">
      <w:pPr>
        <w:numPr>
          <w:ilvl w:val="1"/>
          <w:numId w:val="30"/>
        </w:numPr>
        <w:rPr>
          <w:lang w:val="en-GB"/>
        </w:rPr>
      </w:pPr>
      <w:proofErr w:type="gramStart"/>
      <w:r w:rsidRPr="00AB4A50">
        <w:t>South East</w:t>
      </w:r>
      <w:proofErr w:type="gramEnd"/>
      <w:r w:rsidRPr="00AB4A50">
        <w:t xml:space="preserve"> Asian (e.g. Vietnamese, Thai, Cambodian, Malaysian, Filipino/a, etc.)</w:t>
      </w:r>
    </w:p>
    <w:p w14:paraId="6917A70C" w14:textId="77777777" w:rsidR="00AB4A50" w:rsidRPr="00AB4A50" w:rsidRDefault="00AB4A50" w:rsidP="00AB4A50">
      <w:pPr>
        <w:numPr>
          <w:ilvl w:val="1"/>
          <w:numId w:val="30"/>
        </w:numPr>
        <w:rPr>
          <w:lang w:val="en-GB"/>
        </w:rPr>
      </w:pPr>
      <w:r w:rsidRPr="00AB4A50">
        <w:t>West Asian or Middle Eastern (</w:t>
      </w:r>
      <w:proofErr w:type="gramStart"/>
      <w:r w:rsidRPr="00AB4A50">
        <w:t>e.g.</w:t>
      </w:r>
      <w:proofErr w:type="gramEnd"/>
      <w:r w:rsidRPr="00AB4A50">
        <w:t xml:space="preserve"> Iranian, Afghani, Lebanese, Egyptian, Iraqi, Armenian, Israeli, Palestinian, etc.)</w:t>
      </w:r>
    </w:p>
    <w:p w14:paraId="4B706D25" w14:textId="77777777" w:rsidR="00AB4A50" w:rsidRPr="00AB4A50" w:rsidRDefault="00AB4A50" w:rsidP="00AB4A50">
      <w:pPr>
        <w:numPr>
          <w:ilvl w:val="1"/>
          <w:numId w:val="30"/>
        </w:numPr>
        <w:rPr>
          <w:lang w:val="en-GB"/>
        </w:rPr>
      </w:pPr>
      <w:r w:rsidRPr="00AB4A50">
        <w:t>White (</w:t>
      </w:r>
      <w:proofErr w:type="gramStart"/>
      <w:r w:rsidRPr="00AB4A50">
        <w:t>e.g.</w:t>
      </w:r>
      <w:proofErr w:type="gramEnd"/>
      <w:r w:rsidRPr="00AB4A50">
        <w:t xml:space="preserve"> Caucasian, European ancestry etc.)</w:t>
      </w:r>
    </w:p>
    <w:p w14:paraId="331812F6" w14:textId="77777777" w:rsidR="00AB4A50" w:rsidRPr="00AB4A50" w:rsidRDefault="00AB4A50" w:rsidP="00AB4A50">
      <w:pPr>
        <w:numPr>
          <w:ilvl w:val="1"/>
          <w:numId w:val="30"/>
        </w:numPr>
        <w:rPr>
          <w:lang w:val="en-GB"/>
        </w:rPr>
      </w:pPr>
      <w:r w:rsidRPr="00AB4A50">
        <w:t>I prefer not to answer</w:t>
      </w:r>
    </w:p>
    <w:p w14:paraId="3D9C3E22" w14:textId="77777777" w:rsidR="00AB4A50" w:rsidRPr="00AB4A50" w:rsidRDefault="00AB4A50" w:rsidP="00AB4A50">
      <w:pPr>
        <w:numPr>
          <w:ilvl w:val="1"/>
          <w:numId w:val="30"/>
        </w:numPr>
        <w:rPr>
          <w:lang w:val="en-GB"/>
        </w:rPr>
      </w:pPr>
      <w:r w:rsidRPr="00AB4A50">
        <w:t>Additional</w:t>
      </w:r>
    </w:p>
    <w:p w14:paraId="2E08853B" w14:textId="77777777" w:rsidR="00AB4A50" w:rsidRPr="00AB4A50" w:rsidRDefault="00AB4A50" w:rsidP="00AB4A50">
      <w:pPr>
        <w:rPr>
          <w:lang w:val="en-GB"/>
        </w:rPr>
      </w:pPr>
      <w:r w:rsidRPr="00AB4A50">
        <w:rPr>
          <w:b/>
          <w:bCs/>
        </w:rPr>
        <w:t>04: Do you self-identify as a person with a disability?</w:t>
      </w:r>
    </w:p>
    <w:p w14:paraId="17EBEAF9" w14:textId="77777777" w:rsidR="00AB4A50" w:rsidRPr="00AB4A50" w:rsidRDefault="00AB4A50" w:rsidP="00AB4A50">
      <w:pPr>
        <w:numPr>
          <w:ilvl w:val="1"/>
          <w:numId w:val="31"/>
        </w:numPr>
        <w:rPr>
          <w:lang w:val="en-GB"/>
        </w:rPr>
      </w:pPr>
      <w:r w:rsidRPr="00AB4A50">
        <w:t>Yes</w:t>
      </w:r>
    </w:p>
    <w:p w14:paraId="50A21152" w14:textId="77777777" w:rsidR="00AB4A50" w:rsidRPr="00AB4A50" w:rsidRDefault="00AB4A50" w:rsidP="00AB4A50">
      <w:pPr>
        <w:numPr>
          <w:ilvl w:val="1"/>
          <w:numId w:val="31"/>
        </w:numPr>
        <w:rPr>
          <w:lang w:val="en-GB"/>
        </w:rPr>
      </w:pPr>
      <w:r w:rsidRPr="00AB4A50">
        <w:t>No</w:t>
      </w:r>
    </w:p>
    <w:p w14:paraId="747F5FD6" w14:textId="77777777" w:rsidR="00AB4A50" w:rsidRPr="00AB4A50" w:rsidRDefault="00AB4A50" w:rsidP="00AB4A50">
      <w:pPr>
        <w:numPr>
          <w:ilvl w:val="1"/>
          <w:numId w:val="31"/>
        </w:numPr>
        <w:rPr>
          <w:lang w:val="en-GB"/>
        </w:rPr>
      </w:pPr>
      <w:r w:rsidRPr="00AB4A50">
        <w:t>I prefer not to answer</w:t>
      </w:r>
    </w:p>
    <w:p w14:paraId="748EA8A3" w14:textId="77777777" w:rsidR="00AB4A50" w:rsidRPr="00AB4A50" w:rsidRDefault="00AB4A50" w:rsidP="00AB4A50">
      <w:pPr>
        <w:rPr>
          <w:lang w:val="en-GB"/>
        </w:rPr>
      </w:pPr>
      <w:r w:rsidRPr="00AB4A50">
        <w:rPr>
          <w:b/>
          <w:bCs/>
        </w:rPr>
        <w:lastRenderedPageBreak/>
        <w:t>05: You answered you self-identify as a person with a disability. Which option(s) best describe the nature of your disability? Please select all that apply.</w:t>
      </w:r>
      <w:r w:rsidRPr="00AB4A50">
        <w:rPr>
          <w:b/>
          <w:bCs/>
        </w:rPr>
        <w:tab/>
      </w:r>
    </w:p>
    <w:p w14:paraId="1FE87665" w14:textId="77777777" w:rsidR="00AB4A50" w:rsidRPr="00AB4A50" w:rsidRDefault="00AB4A50" w:rsidP="00AB4A50">
      <w:pPr>
        <w:numPr>
          <w:ilvl w:val="1"/>
          <w:numId w:val="32"/>
        </w:numPr>
        <w:rPr>
          <w:lang w:val="en-GB"/>
        </w:rPr>
      </w:pPr>
      <w:r w:rsidRPr="00AB4A50">
        <w:t>My disability is physical/</w:t>
      </w:r>
      <w:proofErr w:type="gramStart"/>
      <w:r w:rsidRPr="00AB4A50">
        <w:t>functional;</w:t>
      </w:r>
      <w:proofErr w:type="gramEnd"/>
      <w:r w:rsidRPr="00AB4A50">
        <w:t xml:space="preserve"> such as: Mobility, coordination or dexterity impairment </w:t>
      </w:r>
    </w:p>
    <w:p w14:paraId="3412B9DD" w14:textId="77777777" w:rsidR="00AB4A50" w:rsidRPr="00AB4A50" w:rsidRDefault="00AB4A50" w:rsidP="00AB4A50">
      <w:pPr>
        <w:numPr>
          <w:ilvl w:val="1"/>
          <w:numId w:val="32"/>
        </w:numPr>
        <w:rPr>
          <w:lang w:val="en-GB"/>
        </w:rPr>
      </w:pPr>
      <w:r w:rsidRPr="00AB4A50">
        <w:t xml:space="preserve">My disability is </w:t>
      </w:r>
      <w:proofErr w:type="gramStart"/>
      <w:r w:rsidRPr="00AB4A50">
        <w:t>sensory;</w:t>
      </w:r>
      <w:proofErr w:type="gramEnd"/>
      <w:r w:rsidRPr="00AB4A50">
        <w:t xml:space="preserve"> such as: Seeing disabilities; Hearing disabilities </w:t>
      </w:r>
    </w:p>
    <w:p w14:paraId="4D711D77" w14:textId="77777777" w:rsidR="00AB4A50" w:rsidRPr="00AB4A50" w:rsidRDefault="00AB4A50" w:rsidP="00AB4A50">
      <w:pPr>
        <w:numPr>
          <w:ilvl w:val="1"/>
          <w:numId w:val="32"/>
        </w:numPr>
        <w:rPr>
          <w:lang w:val="en-GB"/>
        </w:rPr>
      </w:pPr>
      <w:r w:rsidRPr="00AB4A50">
        <w:t xml:space="preserve">My disability is mental health </w:t>
      </w:r>
      <w:proofErr w:type="gramStart"/>
      <w:r w:rsidRPr="00AB4A50">
        <w:t>related;</w:t>
      </w:r>
      <w:proofErr w:type="gramEnd"/>
      <w:r w:rsidRPr="00AB4A50">
        <w:t xml:space="preserve"> such as: Emotional, psychological or psychiatric conditions</w:t>
      </w:r>
    </w:p>
    <w:p w14:paraId="07843154" w14:textId="77777777" w:rsidR="00AB4A50" w:rsidRPr="00AB4A50" w:rsidRDefault="00AB4A50" w:rsidP="00AB4A50">
      <w:pPr>
        <w:numPr>
          <w:ilvl w:val="1"/>
          <w:numId w:val="32"/>
        </w:numPr>
        <w:rPr>
          <w:lang w:val="en-GB"/>
        </w:rPr>
      </w:pPr>
      <w:r w:rsidRPr="00AB4A50">
        <w:t xml:space="preserve">My disability is cognitive or learning </w:t>
      </w:r>
      <w:proofErr w:type="gramStart"/>
      <w:r w:rsidRPr="00AB4A50">
        <w:t>related;</w:t>
      </w:r>
      <w:proofErr w:type="gramEnd"/>
      <w:r w:rsidRPr="00AB4A50">
        <w:t xml:space="preserve"> such as: Autism Spectrum Disorder, Asperger Syndrome, Specific Learning Disability</w:t>
      </w:r>
    </w:p>
    <w:p w14:paraId="756527D9" w14:textId="77777777" w:rsidR="00AB4A50" w:rsidRPr="00AB4A50" w:rsidRDefault="00AB4A50" w:rsidP="00AB4A50">
      <w:pPr>
        <w:numPr>
          <w:ilvl w:val="1"/>
          <w:numId w:val="32"/>
        </w:numPr>
        <w:rPr>
          <w:lang w:val="en-GB"/>
        </w:rPr>
      </w:pPr>
      <w:r w:rsidRPr="00AB4A50">
        <w:t>I prefer not to answer</w:t>
      </w:r>
    </w:p>
    <w:p w14:paraId="44B6A2D9" w14:textId="77777777" w:rsidR="00AB4A50" w:rsidRPr="00AB4A50" w:rsidRDefault="00AB4A50" w:rsidP="00AB4A50">
      <w:pPr>
        <w:numPr>
          <w:ilvl w:val="1"/>
          <w:numId w:val="32"/>
        </w:numPr>
        <w:rPr>
          <w:lang w:val="en-GB"/>
        </w:rPr>
      </w:pPr>
      <w:r w:rsidRPr="00AB4A50">
        <w:t>Additional</w:t>
      </w:r>
    </w:p>
    <w:p w14:paraId="2D9231C7" w14:textId="77777777" w:rsidR="00AB4A50" w:rsidRPr="00AB4A50" w:rsidRDefault="00AB4A50" w:rsidP="00AB4A50">
      <w:pPr>
        <w:rPr>
          <w:lang w:val="en-GB"/>
        </w:rPr>
      </w:pPr>
      <w:r w:rsidRPr="00AB4A50">
        <w:rPr>
          <w:b/>
          <w:bCs/>
        </w:rPr>
        <w:t>06: Which options best describe your sexual orientation? Please select all that apply.</w:t>
      </w:r>
    </w:p>
    <w:p w14:paraId="5C8C7C0E" w14:textId="77777777" w:rsidR="00AB4A50" w:rsidRPr="00AB4A50" w:rsidRDefault="00AB4A50" w:rsidP="00AB4A50">
      <w:pPr>
        <w:numPr>
          <w:ilvl w:val="1"/>
          <w:numId w:val="33"/>
        </w:numPr>
        <w:rPr>
          <w:lang w:val="en-GB"/>
        </w:rPr>
      </w:pPr>
      <w:r w:rsidRPr="00AB4A50">
        <w:t>Heterosexual</w:t>
      </w:r>
    </w:p>
    <w:p w14:paraId="147FF9FC" w14:textId="77777777" w:rsidR="00AB4A50" w:rsidRPr="00AB4A50" w:rsidRDefault="00AB4A50" w:rsidP="00AB4A50">
      <w:pPr>
        <w:numPr>
          <w:ilvl w:val="1"/>
          <w:numId w:val="33"/>
        </w:numPr>
        <w:rPr>
          <w:lang w:val="en-GB"/>
        </w:rPr>
      </w:pPr>
      <w:r w:rsidRPr="00AB4A50">
        <w:t>Lesbian, Gay, Bisexual, Queer, Asexual, Pansexual</w:t>
      </w:r>
    </w:p>
    <w:p w14:paraId="0CA5E44F" w14:textId="77777777" w:rsidR="00AB4A50" w:rsidRPr="00AB4A50" w:rsidRDefault="00AB4A50" w:rsidP="00AB4A50">
      <w:pPr>
        <w:numPr>
          <w:ilvl w:val="1"/>
          <w:numId w:val="33"/>
        </w:numPr>
        <w:rPr>
          <w:lang w:val="en-GB"/>
        </w:rPr>
      </w:pPr>
      <w:r w:rsidRPr="00AB4A50">
        <w:t>I prefer not to answer</w:t>
      </w:r>
    </w:p>
    <w:p w14:paraId="5334612C" w14:textId="77777777" w:rsidR="00AB4A50" w:rsidRPr="00AB4A50" w:rsidRDefault="00AB4A50" w:rsidP="00AB4A50">
      <w:pPr>
        <w:numPr>
          <w:ilvl w:val="1"/>
          <w:numId w:val="33"/>
        </w:numPr>
        <w:rPr>
          <w:lang w:val="en-GB"/>
        </w:rPr>
      </w:pPr>
      <w:r w:rsidRPr="00AB4A50">
        <w:t>Additional</w:t>
      </w:r>
    </w:p>
    <w:p w14:paraId="1B80B0D9" w14:textId="77777777" w:rsidR="00AB4A50" w:rsidRPr="00AB4A50" w:rsidRDefault="00AB4A50" w:rsidP="00AB4A50">
      <w:pPr>
        <w:rPr>
          <w:lang w:val="en-GB"/>
        </w:rPr>
      </w:pPr>
      <w:r w:rsidRPr="00AB4A50">
        <w:rPr>
          <w:b/>
          <w:bCs/>
        </w:rPr>
        <w:t>07: Which option(s) best describes your gender identity? Please select all options that apply.</w:t>
      </w:r>
    </w:p>
    <w:p w14:paraId="330D42D5" w14:textId="77777777" w:rsidR="00AB4A50" w:rsidRPr="00AB4A50" w:rsidRDefault="00AB4A50" w:rsidP="00AB4A50">
      <w:pPr>
        <w:numPr>
          <w:ilvl w:val="1"/>
          <w:numId w:val="34"/>
        </w:numPr>
        <w:rPr>
          <w:lang w:val="en-GB"/>
        </w:rPr>
      </w:pPr>
      <w:r w:rsidRPr="00AB4A50">
        <w:rPr>
          <w:lang w:val="nl-NL"/>
        </w:rPr>
        <w:t>Gender non-conforming, Gender Fluid, Non-binary, Genderqueer, Gender variant, X, Agender, Queer</w:t>
      </w:r>
    </w:p>
    <w:p w14:paraId="1EC9C298" w14:textId="77777777" w:rsidR="00AB4A50" w:rsidRPr="00AB4A50" w:rsidRDefault="00AB4A50" w:rsidP="00AB4A50">
      <w:pPr>
        <w:numPr>
          <w:ilvl w:val="1"/>
          <w:numId w:val="34"/>
        </w:numPr>
        <w:rPr>
          <w:lang w:val="en-GB"/>
        </w:rPr>
      </w:pPr>
      <w:r w:rsidRPr="00AB4A50">
        <w:rPr>
          <w:lang w:val="nl-NL"/>
        </w:rPr>
        <w:t>Man (includes Transman)</w:t>
      </w:r>
    </w:p>
    <w:p w14:paraId="3D3AF332" w14:textId="77777777" w:rsidR="00AB4A50" w:rsidRPr="00AB4A50" w:rsidRDefault="00AB4A50" w:rsidP="00AB4A50">
      <w:pPr>
        <w:numPr>
          <w:ilvl w:val="1"/>
          <w:numId w:val="34"/>
        </w:numPr>
        <w:rPr>
          <w:lang w:val="en-GB"/>
        </w:rPr>
      </w:pPr>
      <w:r w:rsidRPr="00AB4A50">
        <w:rPr>
          <w:lang w:val="nl-NL"/>
        </w:rPr>
        <w:t>Two-Spirit</w:t>
      </w:r>
    </w:p>
    <w:p w14:paraId="1990A4ED" w14:textId="77777777" w:rsidR="00AB4A50" w:rsidRPr="00AB4A50" w:rsidRDefault="00AB4A50" w:rsidP="00AB4A50">
      <w:pPr>
        <w:numPr>
          <w:ilvl w:val="1"/>
          <w:numId w:val="34"/>
        </w:numPr>
        <w:rPr>
          <w:lang w:val="en-GB"/>
        </w:rPr>
      </w:pPr>
      <w:r w:rsidRPr="00AB4A50">
        <w:rPr>
          <w:lang w:val="nl-NL"/>
        </w:rPr>
        <w:t>Trans</w:t>
      </w:r>
    </w:p>
    <w:p w14:paraId="5D13D0D1" w14:textId="77777777" w:rsidR="00AB4A50" w:rsidRPr="00AB4A50" w:rsidRDefault="00AB4A50" w:rsidP="00AB4A50">
      <w:pPr>
        <w:numPr>
          <w:ilvl w:val="1"/>
          <w:numId w:val="34"/>
        </w:numPr>
        <w:rPr>
          <w:lang w:val="en-GB"/>
        </w:rPr>
      </w:pPr>
      <w:r w:rsidRPr="00AB4A50">
        <w:rPr>
          <w:lang w:val="nl-NL"/>
        </w:rPr>
        <w:t>Woman (includes Transwoman)</w:t>
      </w:r>
    </w:p>
    <w:p w14:paraId="5C3ECF05" w14:textId="77777777" w:rsidR="00AB4A50" w:rsidRPr="00AB4A50" w:rsidRDefault="00AB4A50" w:rsidP="00AB4A50">
      <w:pPr>
        <w:numPr>
          <w:ilvl w:val="1"/>
          <w:numId w:val="34"/>
        </w:numPr>
        <w:rPr>
          <w:lang w:val="en-GB"/>
        </w:rPr>
      </w:pPr>
      <w:r w:rsidRPr="00AB4A50">
        <w:t>I prefer not to answer</w:t>
      </w:r>
    </w:p>
    <w:p w14:paraId="7098DEA3" w14:textId="77777777" w:rsidR="00AB4A50" w:rsidRPr="00AB4A50" w:rsidRDefault="00AB4A50" w:rsidP="00AB4A50">
      <w:pPr>
        <w:numPr>
          <w:ilvl w:val="1"/>
          <w:numId w:val="34"/>
        </w:numPr>
        <w:rPr>
          <w:lang w:val="en-GB"/>
        </w:rPr>
      </w:pPr>
      <w:r w:rsidRPr="00AB4A50">
        <w:rPr>
          <w:lang w:val="nl-NL"/>
        </w:rPr>
        <w:t>Additional</w:t>
      </w:r>
    </w:p>
    <w:p w14:paraId="102A1AD0" w14:textId="77777777" w:rsidR="007648B7" w:rsidRPr="007648B7" w:rsidRDefault="007648B7" w:rsidP="007648B7">
      <w:pPr>
        <w:rPr>
          <w:lang w:val="en-GB"/>
        </w:rPr>
      </w:pPr>
      <w:r w:rsidRPr="007648B7">
        <w:rPr>
          <w:b/>
          <w:bCs/>
        </w:rPr>
        <w:t>08/1: Thinking about your family or origin household, what was the highest level of formal education obtained by your parent(s) and/or guardian(s)?</w:t>
      </w:r>
      <w:r w:rsidRPr="007648B7">
        <w:rPr>
          <w:b/>
          <w:bCs/>
        </w:rPr>
        <w:tab/>
      </w:r>
    </w:p>
    <w:p w14:paraId="3A535A7B" w14:textId="77777777" w:rsidR="007648B7" w:rsidRPr="007648B7" w:rsidRDefault="007648B7" w:rsidP="007648B7">
      <w:pPr>
        <w:numPr>
          <w:ilvl w:val="1"/>
          <w:numId w:val="35"/>
        </w:numPr>
        <w:rPr>
          <w:lang w:val="en-GB"/>
        </w:rPr>
      </w:pPr>
      <w:r w:rsidRPr="007648B7">
        <w:t>Highschool or less (e.g., high school diploma, primary or elementary completion, etc.)</w:t>
      </w:r>
    </w:p>
    <w:p w14:paraId="2AC2EE03" w14:textId="77777777" w:rsidR="007648B7" w:rsidRPr="007648B7" w:rsidRDefault="007648B7" w:rsidP="007648B7">
      <w:pPr>
        <w:numPr>
          <w:ilvl w:val="1"/>
          <w:numId w:val="35"/>
        </w:numPr>
        <w:rPr>
          <w:lang w:val="en-GB"/>
        </w:rPr>
      </w:pPr>
      <w:r w:rsidRPr="007648B7">
        <w:t xml:space="preserve">Completed a college program (e.g., Apprenticeship, </w:t>
      </w:r>
      <w:proofErr w:type="gramStart"/>
      <w:r w:rsidRPr="007648B7">
        <w:t>certificate</w:t>
      </w:r>
      <w:proofErr w:type="gramEnd"/>
      <w:r w:rsidRPr="007648B7">
        <w:t xml:space="preserve"> or college diploma, etc.)</w:t>
      </w:r>
    </w:p>
    <w:p w14:paraId="1331ADF4" w14:textId="77777777" w:rsidR="007648B7" w:rsidRPr="007648B7" w:rsidRDefault="007648B7" w:rsidP="007648B7">
      <w:pPr>
        <w:numPr>
          <w:ilvl w:val="1"/>
          <w:numId w:val="35"/>
        </w:numPr>
        <w:rPr>
          <w:lang w:val="en-GB"/>
        </w:rPr>
      </w:pPr>
      <w:r w:rsidRPr="007648B7">
        <w:t>Completed a university degree (e.g., Bachelor)</w:t>
      </w:r>
    </w:p>
    <w:p w14:paraId="73EB1A57" w14:textId="77777777" w:rsidR="007648B7" w:rsidRPr="007648B7" w:rsidRDefault="007648B7" w:rsidP="007648B7">
      <w:pPr>
        <w:numPr>
          <w:ilvl w:val="1"/>
          <w:numId w:val="35"/>
        </w:numPr>
        <w:rPr>
          <w:lang w:val="en-GB"/>
        </w:rPr>
      </w:pPr>
      <w:r w:rsidRPr="007648B7">
        <w:t>Completed a graduate or other professional degree (e.g., Master, PhD)</w:t>
      </w:r>
    </w:p>
    <w:p w14:paraId="1D5E7E5C" w14:textId="77777777" w:rsidR="007648B7" w:rsidRPr="007648B7" w:rsidRDefault="007648B7" w:rsidP="007648B7">
      <w:pPr>
        <w:numPr>
          <w:ilvl w:val="1"/>
          <w:numId w:val="35"/>
        </w:numPr>
        <w:rPr>
          <w:lang w:val="en-GB"/>
        </w:rPr>
      </w:pPr>
      <w:r w:rsidRPr="007648B7">
        <w:lastRenderedPageBreak/>
        <w:t>I do not know</w:t>
      </w:r>
    </w:p>
    <w:p w14:paraId="4D22418C" w14:textId="77777777" w:rsidR="007648B7" w:rsidRPr="007648B7" w:rsidRDefault="007648B7" w:rsidP="007648B7">
      <w:pPr>
        <w:numPr>
          <w:ilvl w:val="1"/>
          <w:numId w:val="35"/>
        </w:numPr>
        <w:rPr>
          <w:lang w:val="en-GB"/>
        </w:rPr>
      </w:pPr>
      <w:r w:rsidRPr="007648B7">
        <w:t>I prefer not to answer</w:t>
      </w:r>
    </w:p>
    <w:p w14:paraId="3639858E" w14:textId="77777777" w:rsidR="007648B7" w:rsidRPr="007648B7" w:rsidRDefault="007648B7" w:rsidP="007648B7">
      <w:pPr>
        <w:rPr>
          <w:lang w:val="en-GB"/>
        </w:rPr>
      </w:pPr>
      <w:r w:rsidRPr="007648B7">
        <w:rPr>
          <w:b/>
          <w:bCs/>
        </w:rPr>
        <w:t>08/2: For yourself, what is your highest level of education attained?</w:t>
      </w:r>
    </w:p>
    <w:p w14:paraId="57C56F6D" w14:textId="77777777" w:rsidR="007648B7" w:rsidRPr="007648B7" w:rsidRDefault="007648B7" w:rsidP="007648B7">
      <w:pPr>
        <w:numPr>
          <w:ilvl w:val="1"/>
          <w:numId w:val="36"/>
        </w:numPr>
        <w:rPr>
          <w:lang w:val="en-GB"/>
        </w:rPr>
      </w:pPr>
      <w:r w:rsidRPr="007648B7">
        <w:t>Highschool or less (e.g., high school diploma, primary or elementary completion, etc.)</w:t>
      </w:r>
    </w:p>
    <w:p w14:paraId="4C509671" w14:textId="77777777" w:rsidR="007648B7" w:rsidRPr="007648B7" w:rsidRDefault="007648B7" w:rsidP="007648B7">
      <w:pPr>
        <w:numPr>
          <w:ilvl w:val="1"/>
          <w:numId w:val="36"/>
        </w:numPr>
        <w:rPr>
          <w:lang w:val="en-GB"/>
        </w:rPr>
      </w:pPr>
      <w:r w:rsidRPr="007648B7">
        <w:t xml:space="preserve">Completed a college program (e.g., Apprenticeship, </w:t>
      </w:r>
      <w:proofErr w:type="gramStart"/>
      <w:r w:rsidRPr="007648B7">
        <w:t>certificate</w:t>
      </w:r>
      <w:proofErr w:type="gramEnd"/>
      <w:r w:rsidRPr="007648B7">
        <w:t xml:space="preserve"> or college diploma, etc.)</w:t>
      </w:r>
    </w:p>
    <w:p w14:paraId="4AA851D4" w14:textId="77777777" w:rsidR="007648B7" w:rsidRPr="007648B7" w:rsidRDefault="007648B7" w:rsidP="007648B7">
      <w:pPr>
        <w:numPr>
          <w:ilvl w:val="1"/>
          <w:numId w:val="36"/>
        </w:numPr>
        <w:rPr>
          <w:lang w:val="en-GB"/>
        </w:rPr>
      </w:pPr>
      <w:r w:rsidRPr="007648B7">
        <w:t>Completed a university degree (e.g., Bachelor)</w:t>
      </w:r>
    </w:p>
    <w:p w14:paraId="3658179F" w14:textId="77777777" w:rsidR="007648B7" w:rsidRPr="007648B7" w:rsidRDefault="007648B7" w:rsidP="007648B7">
      <w:pPr>
        <w:numPr>
          <w:ilvl w:val="1"/>
          <w:numId w:val="36"/>
        </w:numPr>
        <w:rPr>
          <w:lang w:val="en-GB"/>
        </w:rPr>
      </w:pPr>
      <w:r w:rsidRPr="007648B7">
        <w:t>Completed a graduate or other professional degree (e.g., Master, PhD)</w:t>
      </w:r>
    </w:p>
    <w:p w14:paraId="6C8EEDED" w14:textId="77777777" w:rsidR="007648B7" w:rsidRPr="007648B7" w:rsidRDefault="007648B7" w:rsidP="007648B7">
      <w:pPr>
        <w:numPr>
          <w:ilvl w:val="1"/>
          <w:numId w:val="36"/>
        </w:numPr>
        <w:rPr>
          <w:lang w:val="en-GB"/>
        </w:rPr>
      </w:pPr>
      <w:r w:rsidRPr="007648B7">
        <w:t>I do not know</w:t>
      </w:r>
    </w:p>
    <w:p w14:paraId="424A7BA8" w14:textId="77777777" w:rsidR="007648B7" w:rsidRPr="007648B7" w:rsidRDefault="007648B7" w:rsidP="007648B7">
      <w:pPr>
        <w:numPr>
          <w:ilvl w:val="1"/>
          <w:numId w:val="36"/>
        </w:numPr>
        <w:rPr>
          <w:lang w:val="en-GB"/>
        </w:rPr>
      </w:pPr>
      <w:r w:rsidRPr="007648B7">
        <w:t xml:space="preserve">I prefer not to answer </w:t>
      </w:r>
    </w:p>
    <w:p w14:paraId="3E76BEDD" w14:textId="77777777" w:rsidR="007648B7" w:rsidRPr="007648B7" w:rsidRDefault="007648B7" w:rsidP="007648B7">
      <w:pPr>
        <w:rPr>
          <w:lang w:val="en-GB"/>
        </w:rPr>
      </w:pPr>
      <w:r w:rsidRPr="007648B7">
        <w:rPr>
          <w:b/>
          <w:bCs/>
        </w:rPr>
        <w:t>08/3: Are/were you the first person in your family to attend university?</w:t>
      </w:r>
    </w:p>
    <w:p w14:paraId="6C84EE29" w14:textId="77777777" w:rsidR="007648B7" w:rsidRPr="007648B7" w:rsidRDefault="007648B7" w:rsidP="007648B7">
      <w:pPr>
        <w:numPr>
          <w:ilvl w:val="1"/>
          <w:numId w:val="37"/>
        </w:numPr>
        <w:rPr>
          <w:lang w:val="en-GB"/>
        </w:rPr>
      </w:pPr>
      <w:r w:rsidRPr="007648B7">
        <w:t>Yes</w:t>
      </w:r>
    </w:p>
    <w:p w14:paraId="42B19ED8" w14:textId="77777777" w:rsidR="007648B7" w:rsidRPr="007648B7" w:rsidRDefault="007648B7" w:rsidP="007648B7">
      <w:pPr>
        <w:numPr>
          <w:ilvl w:val="1"/>
          <w:numId w:val="37"/>
        </w:numPr>
        <w:rPr>
          <w:lang w:val="en-GB"/>
        </w:rPr>
      </w:pPr>
      <w:r w:rsidRPr="007648B7">
        <w:t>No</w:t>
      </w:r>
    </w:p>
    <w:p w14:paraId="3327995D" w14:textId="77777777" w:rsidR="007648B7" w:rsidRPr="007648B7" w:rsidRDefault="007648B7" w:rsidP="007648B7">
      <w:pPr>
        <w:numPr>
          <w:ilvl w:val="1"/>
          <w:numId w:val="37"/>
        </w:numPr>
        <w:rPr>
          <w:lang w:val="en-GB"/>
        </w:rPr>
      </w:pPr>
      <w:r w:rsidRPr="007648B7">
        <w:t>I do not know</w:t>
      </w:r>
    </w:p>
    <w:p w14:paraId="113356E9" w14:textId="77777777" w:rsidR="007648B7" w:rsidRPr="007648B7" w:rsidRDefault="007648B7" w:rsidP="007648B7">
      <w:pPr>
        <w:numPr>
          <w:ilvl w:val="1"/>
          <w:numId w:val="37"/>
        </w:numPr>
        <w:rPr>
          <w:lang w:val="en-GB"/>
        </w:rPr>
      </w:pPr>
      <w:r w:rsidRPr="007648B7">
        <w:t>I prefer not to answer</w:t>
      </w:r>
    </w:p>
    <w:p w14:paraId="7137513A" w14:textId="77777777" w:rsidR="007648B7" w:rsidRPr="007648B7" w:rsidRDefault="007648B7" w:rsidP="007648B7">
      <w:pPr>
        <w:rPr>
          <w:lang w:val="en-GB"/>
        </w:rPr>
      </w:pPr>
      <w:r w:rsidRPr="007648B7">
        <w:rPr>
          <w:b/>
          <w:bCs/>
        </w:rPr>
        <w:t>09: Can you please estimate in which of the following groups your total household annual income falls? For students, please think about your family of origin household.</w:t>
      </w:r>
      <w:r w:rsidRPr="007648B7">
        <w:rPr>
          <w:b/>
          <w:bCs/>
        </w:rPr>
        <w:tab/>
      </w:r>
    </w:p>
    <w:p w14:paraId="72341235" w14:textId="77777777" w:rsidR="007648B7" w:rsidRPr="007648B7" w:rsidRDefault="007648B7" w:rsidP="007648B7">
      <w:pPr>
        <w:numPr>
          <w:ilvl w:val="1"/>
          <w:numId w:val="38"/>
        </w:numPr>
        <w:rPr>
          <w:lang w:val="en-GB"/>
        </w:rPr>
      </w:pPr>
      <w:r w:rsidRPr="007648B7">
        <w:t>Less than $30,000</w:t>
      </w:r>
    </w:p>
    <w:p w14:paraId="52AB6A12" w14:textId="77777777" w:rsidR="007648B7" w:rsidRPr="007648B7" w:rsidRDefault="007648B7" w:rsidP="007648B7">
      <w:pPr>
        <w:numPr>
          <w:ilvl w:val="1"/>
          <w:numId w:val="38"/>
        </w:numPr>
        <w:rPr>
          <w:lang w:val="en-GB"/>
        </w:rPr>
      </w:pPr>
      <w:r w:rsidRPr="007648B7">
        <w:t>$30,000 to less than $40,000</w:t>
      </w:r>
    </w:p>
    <w:p w14:paraId="15112742" w14:textId="77777777" w:rsidR="007648B7" w:rsidRPr="007648B7" w:rsidRDefault="007648B7" w:rsidP="007648B7">
      <w:pPr>
        <w:numPr>
          <w:ilvl w:val="1"/>
          <w:numId w:val="38"/>
        </w:numPr>
        <w:rPr>
          <w:lang w:val="en-GB"/>
        </w:rPr>
      </w:pPr>
      <w:r w:rsidRPr="007648B7">
        <w:t>$40,000 to less than $50,000</w:t>
      </w:r>
    </w:p>
    <w:p w14:paraId="4E1BC5F9" w14:textId="77777777" w:rsidR="007648B7" w:rsidRPr="007648B7" w:rsidRDefault="007648B7" w:rsidP="007648B7">
      <w:pPr>
        <w:numPr>
          <w:ilvl w:val="1"/>
          <w:numId w:val="38"/>
        </w:numPr>
        <w:rPr>
          <w:lang w:val="en-GB"/>
        </w:rPr>
      </w:pPr>
      <w:r w:rsidRPr="007648B7">
        <w:t>$50,000 to less than $60,000</w:t>
      </w:r>
    </w:p>
    <w:p w14:paraId="1A86C7BD" w14:textId="77777777" w:rsidR="007648B7" w:rsidRPr="007648B7" w:rsidRDefault="007648B7" w:rsidP="007648B7">
      <w:pPr>
        <w:numPr>
          <w:ilvl w:val="1"/>
          <w:numId w:val="38"/>
        </w:numPr>
        <w:rPr>
          <w:lang w:val="en-GB"/>
        </w:rPr>
      </w:pPr>
      <w:r w:rsidRPr="007648B7">
        <w:t>$60,000 to less than $70,000</w:t>
      </w:r>
    </w:p>
    <w:p w14:paraId="3FA94ED0" w14:textId="77777777" w:rsidR="007648B7" w:rsidRPr="007648B7" w:rsidRDefault="007648B7" w:rsidP="007648B7">
      <w:pPr>
        <w:numPr>
          <w:ilvl w:val="1"/>
          <w:numId w:val="38"/>
        </w:numPr>
        <w:rPr>
          <w:lang w:val="en-GB"/>
        </w:rPr>
      </w:pPr>
      <w:r w:rsidRPr="007648B7">
        <w:t>$70,000 to less than $80,000</w:t>
      </w:r>
    </w:p>
    <w:p w14:paraId="5D416165" w14:textId="77777777" w:rsidR="007648B7" w:rsidRPr="007648B7" w:rsidRDefault="007648B7" w:rsidP="007648B7">
      <w:pPr>
        <w:numPr>
          <w:ilvl w:val="1"/>
          <w:numId w:val="38"/>
        </w:numPr>
        <w:rPr>
          <w:lang w:val="en-GB"/>
        </w:rPr>
      </w:pPr>
      <w:r w:rsidRPr="007648B7">
        <w:t>$80,000 to less than $90,000</w:t>
      </w:r>
    </w:p>
    <w:p w14:paraId="304245BF" w14:textId="77777777" w:rsidR="007648B7" w:rsidRPr="007648B7" w:rsidRDefault="007648B7" w:rsidP="007648B7">
      <w:pPr>
        <w:numPr>
          <w:ilvl w:val="1"/>
          <w:numId w:val="38"/>
        </w:numPr>
        <w:rPr>
          <w:lang w:val="en-GB"/>
        </w:rPr>
      </w:pPr>
      <w:r w:rsidRPr="007648B7">
        <w:t>$90,000 to less than $100,000</w:t>
      </w:r>
    </w:p>
    <w:p w14:paraId="797A72FF" w14:textId="77777777" w:rsidR="007648B7" w:rsidRPr="007648B7" w:rsidRDefault="007648B7" w:rsidP="007648B7">
      <w:pPr>
        <w:numPr>
          <w:ilvl w:val="1"/>
          <w:numId w:val="38"/>
        </w:numPr>
        <w:rPr>
          <w:lang w:val="en-GB"/>
        </w:rPr>
      </w:pPr>
      <w:r w:rsidRPr="007648B7">
        <w:t>$100,000 to less than $150,000</w:t>
      </w:r>
    </w:p>
    <w:p w14:paraId="699A8CD5" w14:textId="77777777" w:rsidR="007648B7" w:rsidRPr="007648B7" w:rsidRDefault="007648B7" w:rsidP="007648B7">
      <w:pPr>
        <w:numPr>
          <w:ilvl w:val="1"/>
          <w:numId w:val="38"/>
        </w:numPr>
        <w:rPr>
          <w:lang w:val="en-GB"/>
        </w:rPr>
      </w:pPr>
      <w:r w:rsidRPr="007648B7">
        <w:t>$150,000 and over</w:t>
      </w:r>
    </w:p>
    <w:p w14:paraId="6919AC4E" w14:textId="77777777" w:rsidR="007648B7" w:rsidRPr="007648B7" w:rsidRDefault="007648B7" w:rsidP="007648B7">
      <w:pPr>
        <w:numPr>
          <w:ilvl w:val="1"/>
          <w:numId w:val="38"/>
        </w:numPr>
        <w:rPr>
          <w:lang w:val="en-GB"/>
        </w:rPr>
      </w:pPr>
      <w:r w:rsidRPr="007648B7">
        <w:t>I do not know</w:t>
      </w:r>
    </w:p>
    <w:p w14:paraId="18F41FE1" w14:textId="77777777" w:rsidR="007648B7" w:rsidRPr="007648B7" w:rsidRDefault="007648B7" w:rsidP="007648B7">
      <w:pPr>
        <w:numPr>
          <w:ilvl w:val="1"/>
          <w:numId w:val="38"/>
        </w:numPr>
        <w:rPr>
          <w:lang w:val="en-GB"/>
        </w:rPr>
      </w:pPr>
      <w:r w:rsidRPr="007648B7">
        <w:t>I prefer not to answer</w:t>
      </w:r>
    </w:p>
    <w:p w14:paraId="6877B1A9" w14:textId="77777777" w:rsidR="007648B7" w:rsidRPr="007648B7" w:rsidRDefault="007648B7" w:rsidP="007648B7">
      <w:pPr>
        <w:rPr>
          <w:lang w:val="en-GB"/>
        </w:rPr>
      </w:pPr>
      <w:r w:rsidRPr="007648B7">
        <w:rPr>
          <w:b/>
          <w:bCs/>
        </w:rPr>
        <w:t xml:space="preserve">10: How would you describe your sense of belonging as a member of the Western community? Would you say it </w:t>
      </w:r>
      <w:proofErr w:type="gramStart"/>
      <w:r w:rsidRPr="007648B7">
        <w:rPr>
          <w:b/>
          <w:bCs/>
        </w:rPr>
        <w:t>is:</w:t>
      </w:r>
      <w:proofErr w:type="gramEnd"/>
    </w:p>
    <w:p w14:paraId="52E77FB4" w14:textId="77777777" w:rsidR="007648B7" w:rsidRPr="007648B7" w:rsidRDefault="007648B7" w:rsidP="007648B7">
      <w:pPr>
        <w:numPr>
          <w:ilvl w:val="1"/>
          <w:numId w:val="39"/>
        </w:numPr>
        <w:rPr>
          <w:lang w:val="en-GB"/>
        </w:rPr>
      </w:pPr>
      <w:r w:rsidRPr="007648B7">
        <w:lastRenderedPageBreak/>
        <w:t>Very strong</w:t>
      </w:r>
    </w:p>
    <w:p w14:paraId="161AF808" w14:textId="77777777" w:rsidR="007648B7" w:rsidRPr="007648B7" w:rsidRDefault="007648B7" w:rsidP="007648B7">
      <w:pPr>
        <w:numPr>
          <w:ilvl w:val="1"/>
          <w:numId w:val="39"/>
        </w:numPr>
        <w:rPr>
          <w:lang w:val="en-GB"/>
        </w:rPr>
      </w:pPr>
      <w:r w:rsidRPr="007648B7">
        <w:t>Somewhat strong</w:t>
      </w:r>
    </w:p>
    <w:p w14:paraId="23AA0401" w14:textId="77777777" w:rsidR="007648B7" w:rsidRPr="007648B7" w:rsidRDefault="007648B7" w:rsidP="007648B7">
      <w:pPr>
        <w:numPr>
          <w:ilvl w:val="1"/>
          <w:numId w:val="39"/>
        </w:numPr>
        <w:rPr>
          <w:lang w:val="en-GB"/>
        </w:rPr>
      </w:pPr>
      <w:r w:rsidRPr="007648B7">
        <w:t>Neutral</w:t>
      </w:r>
    </w:p>
    <w:p w14:paraId="4C685D93" w14:textId="77777777" w:rsidR="007648B7" w:rsidRPr="007648B7" w:rsidRDefault="007648B7" w:rsidP="007648B7">
      <w:pPr>
        <w:numPr>
          <w:ilvl w:val="1"/>
          <w:numId w:val="39"/>
        </w:numPr>
        <w:rPr>
          <w:lang w:val="en-GB"/>
        </w:rPr>
      </w:pPr>
      <w:r w:rsidRPr="007648B7">
        <w:t>Somewhat weak</w:t>
      </w:r>
    </w:p>
    <w:p w14:paraId="5ADAA79E" w14:textId="77777777" w:rsidR="007648B7" w:rsidRPr="007648B7" w:rsidRDefault="007648B7" w:rsidP="007648B7">
      <w:pPr>
        <w:numPr>
          <w:ilvl w:val="1"/>
          <w:numId w:val="39"/>
        </w:numPr>
        <w:rPr>
          <w:lang w:val="en-GB"/>
        </w:rPr>
      </w:pPr>
      <w:r w:rsidRPr="007648B7">
        <w:t>Very weak</w:t>
      </w:r>
    </w:p>
    <w:p w14:paraId="115D42BA" w14:textId="77777777" w:rsidR="007648B7" w:rsidRPr="007648B7" w:rsidRDefault="007648B7" w:rsidP="007648B7">
      <w:pPr>
        <w:numPr>
          <w:ilvl w:val="1"/>
          <w:numId w:val="39"/>
        </w:numPr>
        <w:rPr>
          <w:lang w:val="en-GB"/>
        </w:rPr>
      </w:pPr>
      <w:r w:rsidRPr="007648B7">
        <w:t>I do not know</w:t>
      </w:r>
    </w:p>
    <w:p w14:paraId="41D58361" w14:textId="77777777" w:rsidR="007648B7" w:rsidRPr="007648B7" w:rsidRDefault="007648B7" w:rsidP="007648B7">
      <w:pPr>
        <w:numPr>
          <w:ilvl w:val="1"/>
          <w:numId w:val="39"/>
        </w:numPr>
        <w:rPr>
          <w:lang w:val="en-GB"/>
        </w:rPr>
      </w:pPr>
      <w:r w:rsidRPr="007648B7">
        <w:t>I prefer not to answer</w:t>
      </w:r>
    </w:p>
    <w:p w14:paraId="371E07B7" w14:textId="77777777" w:rsidR="007648B7" w:rsidRPr="007648B7" w:rsidRDefault="007648B7" w:rsidP="007648B7">
      <w:pPr>
        <w:numPr>
          <w:ilvl w:val="1"/>
          <w:numId w:val="39"/>
        </w:numPr>
        <w:rPr>
          <w:lang w:val="en-GB"/>
        </w:rPr>
      </w:pPr>
      <w:r w:rsidRPr="007648B7">
        <w:t>I have not been here long enough to assess this</w:t>
      </w:r>
    </w:p>
    <w:p w14:paraId="318436D2" w14:textId="5ED808C6" w:rsidR="006E30FD" w:rsidRPr="007648B7" w:rsidRDefault="00762E7D" w:rsidP="00762E7D">
      <w:pPr>
        <w:rPr>
          <w:lang w:val="en-GB"/>
        </w:rPr>
      </w:pPr>
      <w:r>
        <w:rPr>
          <w:lang w:val="en-GB"/>
        </w:rPr>
        <w:br w:type="page"/>
      </w:r>
    </w:p>
    <w:p w14:paraId="7147754E" w14:textId="1900C76F" w:rsidR="24C028C0" w:rsidRPr="00D8514F" w:rsidRDefault="009448A4" w:rsidP="00D8514F">
      <w:pPr>
        <w:pStyle w:val="Heading1"/>
        <w:rPr>
          <w:sz w:val="32"/>
        </w:rPr>
      </w:pPr>
      <w:bookmarkStart w:id="14" w:name="_Toc104900961"/>
      <w:r w:rsidRPr="00080EAD">
        <w:lastRenderedPageBreak/>
        <w:t>Bibliography</w:t>
      </w:r>
      <w:bookmarkEnd w:id="14"/>
    </w:p>
    <w:p w14:paraId="0BE65098" w14:textId="77777777" w:rsidR="00F20085" w:rsidRPr="00F20085" w:rsidRDefault="00F20085" w:rsidP="00F20085">
      <w:pPr>
        <w:ind w:left="720" w:hanging="720"/>
        <w:rPr>
          <w:rFonts w:eastAsia="Calibri" w:cs="Calibri"/>
          <w:sz w:val="24"/>
          <w:szCs w:val="24"/>
          <w:lang w:val="en-GB"/>
        </w:rPr>
      </w:pPr>
      <w:proofErr w:type="spellStart"/>
      <w:r w:rsidRPr="00F20085">
        <w:rPr>
          <w:rFonts w:eastAsia="Calibri" w:cs="Calibri"/>
          <w:sz w:val="24"/>
          <w:szCs w:val="24"/>
          <w:lang w:val="en-GB"/>
        </w:rPr>
        <w:t>Ahn</w:t>
      </w:r>
      <w:proofErr w:type="spellEnd"/>
      <w:r w:rsidRPr="00F20085">
        <w:rPr>
          <w:rFonts w:eastAsia="Calibri" w:cs="Calibri"/>
          <w:sz w:val="24"/>
          <w:szCs w:val="24"/>
          <w:lang w:val="en-GB"/>
        </w:rPr>
        <w:t xml:space="preserve">, M. Y., &amp; Davis, H. H. (2020). </w:t>
      </w:r>
      <w:r w:rsidRPr="00F20085">
        <w:rPr>
          <w:rFonts w:eastAsia="Calibri" w:cs="Calibri"/>
          <w:sz w:val="24"/>
          <w:szCs w:val="24"/>
        </w:rPr>
        <w:t xml:space="preserve">Students’ sense of belonging and their socio-economic status in higher education: a quantitative approach. </w:t>
      </w:r>
      <w:r w:rsidRPr="00F20085">
        <w:rPr>
          <w:rFonts w:eastAsia="Calibri" w:cs="Calibri"/>
          <w:i/>
          <w:iCs/>
          <w:sz w:val="24"/>
          <w:szCs w:val="24"/>
        </w:rPr>
        <w:t>Teaching in Higher Education, Open Access</w:t>
      </w:r>
      <w:r w:rsidRPr="00F20085">
        <w:rPr>
          <w:rFonts w:eastAsia="Calibri" w:cs="Calibri"/>
          <w:sz w:val="24"/>
          <w:szCs w:val="24"/>
        </w:rPr>
        <w:t>, 1-14.</w:t>
      </w:r>
    </w:p>
    <w:p w14:paraId="1DAE829B"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BIPOC Executive Search. (2022). Executive search. Retrieved on March 15, </w:t>
      </w:r>
      <w:proofErr w:type="gramStart"/>
      <w:r w:rsidRPr="00F20085">
        <w:rPr>
          <w:rFonts w:eastAsia="Calibri" w:cs="Calibri"/>
          <w:sz w:val="24"/>
          <w:szCs w:val="24"/>
        </w:rPr>
        <w:t>2022</w:t>
      </w:r>
      <w:proofErr w:type="gramEnd"/>
      <w:r w:rsidRPr="00F20085">
        <w:rPr>
          <w:rFonts w:eastAsia="Calibri" w:cs="Calibri"/>
          <w:sz w:val="24"/>
          <w:szCs w:val="24"/>
        </w:rPr>
        <w:t xml:space="preserve"> from: </w:t>
      </w:r>
      <w:hyperlink r:id="rId15" w:history="1">
        <w:r w:rsidRPr="00F20085">
          <w:rPr>
            <w:rStyle w:val="Hyperlink"/>
            <w:rFonts w:eastAsia="Calibri" w:cs="Calibri"/>
            <w:sz w:val="24"/>
            <w:szCs w:val="24"/>
          </w:rPr>
          <w:t>https://bipocsearch.com/executive-search/</w:t>
        </w:r>
      </w:hyperlink>
      <w:r w:rsidRPr="00F20085">
        <w:rPr>
          <w:rFonts w:eastAsia="Calibri" w:cs="Calibri"/>
          <w:sz w:val="24"/>
          <w:szCs w:val="24"/>
        </w:rPr>
        <w:t xml:space="preserve"> </w:t>
      </w:r>
    </w:p>
    <w:p w14:paraId="4AD52E4E"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Canadian Mental Health Association. (2021). Lesbian, Gay, Bisexual, Trans &amp; Queer identified People and Mental Health. Toronto, CA. Retrieved from </w:t>
      </w:r>
      <w:hyperlink r:id="rId16" w:history="1">
        <w:r w:rsidRPr="00F20085">
          <w:rPr>
            <w:rStyle w:val="Hyperlink"/>
            <w:rFonts w:eastAsia="Calibri" w:cs="Calibri"/>
            <w:sz w:val="24"/>
            <w:szCs w:val="24"/>
          </w:rPr>
          <w:t>https://ontario.cmha.ca/documents/lesbian-gay-bisexual-trans-queer-identified-people-and-mental-health/</w:t>
        </w:r>
      </w:hyperlink>
    </w:p>
    <w:p w14:paraId="6F5E3070"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Employment and Social Development Canada. (2018). Opportunity for All – Canada's First Poverty Reduction Strategy. Ottawa, ON. Retrieved from </w:t>
      </w:r>
      <w:hyperlink r:id="rId17" w:history="1">
        <w:r w:rsidRPr="00F20085">
          <w:rPr>
            <w:rStyle w:val="Hyperlink"/>
            <w:rFonts w:eastAsia="Calibri" w:cs="Calibri"/>
            <w:sz w:val="24"/>
            <w:szCs w:val="24"/>
          </w:rPr>
          <w:t>https://www.canada.ca/en/employment-social-development/programs/poverty-reduction/reports/strategy.html</w:t>
        </w:r>
      </w:hyperlink>
    </w:p>
    <w:p w14:paraId="0B752B2E"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Ontario Human Rights Commission. (2022). Racial discrimination, </w:t>
      </w:r>
      <w:proofErr w:type="gramStart"/>
      <w:r w:rsidRPr="00F20085">
        <w:rPr>
          <w:rFonts w:eastAsia="Calibri" w:cs="Calibri"/>
          <w:sz w:val="24"/>
          <w:szCs w:val="24"/>
        </w:rPr>
        <w:t>race</w:t>
      </w:r>
      <w:proofErr w:type="gramEnd"/>
      <w:r w:rsidRPr="00F20085">
        <w:rPr>
          <w:rFonts w:eastAsia="Calibri" w:cs="Calibri"/>
          <w:sz w:val="24"/>
          <w:szCs w:val="24"/>
        </w:rPr>
        <w:t xml:space="preserve"> and racism (fact sheet). Retrieved from </w:t>
      </w:r>
      <w:hyperlink r:id="rId18" w:history="1">
        <w:r w:rsidRPr="00F20085">
          <w:rPr>
            <w:rStyle w:val="Hyperlink"/>
            <w:rFonts w:eastAsia="Calibri" w:cs="Calibri"/>
            <w:sz w:val="24"/>
            <w:szCs w:val="24"/>
          </w:rPr>
          <w:t>https://www.ohrc.on.ca/en/racial-discrimination-race-and-racism-fact-sheet</w:t>
        </w:r>
      </w:hyperlink>
    </w:p>
    <w:p w14:paraId="29064C2B"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Organization for Economic Cooperation and Development. (2019). Under Pressure: The Squeezed Middle Class. Paris, FR. Retrieved from </w:t>
      </w:r>
      <w:hyperlink r:id="rId19" w:history="1">
        <w:r w:rsidRPr="00F20085">
          <w:rPr>
            <w:rStyle w:val="Hyperlink"/>
            <w:rFonts w:eastAsia="Calibri" w:cs="Calibri"/>
            <w:sz w:val="24"/>
            <w:szCs w:val="24"/>
          </w:rPr>
          <w:t>https://www.oecd.org/els/soc/OECD-middle-class-2019-main-findings.pdf</w:t>
        </w:r>
      </w:hyperlink>
    </w:p>
    <w:p w14:paraId="71A4D9E5"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lang w:val="nl-NL"/>
        </w:rPr>
        <w:t xml:space="preserve">Pedler, M. L., Willis, R., &amp; Nieuwoudt, J. E. (2021). </w:t>
      </w:r>
      <w:r w:rsidRPr="00F20085">
        <w:rPr>
          <w:rFonts w:eastAsia="Calibri" w:cs="Calibri"/>
          <w:sz w:val="24"/>
          <w:szCs w:val="24"/>
        </w:rPr>
        <w:t xml:space="preserve">A sense of belonging at university: student retention, </w:t>
      </w:r>
      <w:proofErr w:type="gramStart"/>
      <w:r w:rsidRPr="00F20085">
        <w:rPr>
          <w:rFonts w:eastAsia="Calibri" w:cs="Calibri"/>
          <w:sz w:val="24"/>
          <w:szCs w:val="24"/>
        </w:rPr>
        <w:t>motivation</w:t>
      </w:r>
      <w:proofErr w:type="gramEnd"/>
      <w:r w:rsidRPr="00F20085">
        <w:rPr>
          <w:rFonts w:eastAsia="Calibri" w:cs="Calibri"/>
          <w:sz w:val="24"/>
          <w:szCs w:val="24"/>
        </w:rPr>
        <w:t xml:space="preserve"> and enjoyment. </w:t>
      </w:r>
      <w:r w:rsidRPr="00F20085">
        <w:rPr>
          <w:rFonts w:eastAsia="Calibri" w:cs="Calibri"/>
          <w:i/>
          <w:iCs/>
          <w:sz w:val="24"/>
          <w:szCs w:val="24"/>
        </w:rPr>
        <w:t>Journal of Further and Higher Education, Open Access</w:t>
      </w:r>
      <w:r w:rsidRPr="00F20085">
        <w:rPr>
          <w:rFonts w:eastAsia="Calibri" w:cs="Calibri"/>
          <w:sz w:val="24"/>
          <w:szCs w:val="24"/>
        </w:rPr>
        <w:t>, 1-12.</w:t>
      </w:r>
    </w:p>
    <w:p w14:paraId="15DA5A04"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Prince, M. J. (2021). Drawing hidden figures of disability: youth and adults with disabilities in Canada. </w:t>
      </w:r>
      <w:r w:rsidRPr="00F20085">
        <w:rPr>
          <w:rFonts w:eastAsia="Calibri" w:cs="Calibri"/>
          <w:i/>
          <w:iCs/>
          <w:sz w:val="24"/>
          <w:szCs w:val="24"/>
        </w:rPr>
        <w:t xml:space="preserve">Evidence &amp; Policy: A Journal of Research, Debate and Practice, </w:t>
      </w:r>
      <w:r w:rsidRPr="00F20085">
        <w:rPr>
          <w:rFonts w:eastAsia="Calibri" w:cs="Calibri"/>
          <w:sz w:val="24"/>
          <w:szCs w:val="24"/>
        </w:rPr>
        <w:t>17(2), 227-241.</w:t>
      </w:r>
    </w:p>
    <w:p w14:paraId="74BC139B"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Statistics Canada. (2011). Intergenerational Education Mobility: University Completion in Relation to Parent's Education Level. Component of Statistics Canada Catalogue: Canadian Social Trends. from </w:t>
      </w:r>
      <w:hyperlink r:id="rId20" w:history="1">
        <w:r w:rsidRPr="00F20085">
          <w:rPr>
            <w:rStyle w:val="Hyperlink"/>
            <w:rFonts w:eastAsia="Calibri" w:cs="Calibri"/>
            <w:sz w:val="24"/>
            <w:szCs w:val="24"/>
          </w:rPr>
          <w:t>https://www150.statcan.gc.ca/n1/en/pub/11-008-x/2011002/article/11536-eng.pdf?st=5s_uirvw</w:t>
        </w:r>
      </w:hyperlink>
    </w:p>
    <w:p w14:paraId="6E491E70"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Statistics Canada. (2021). Population estimates on July 1</w:t>
      </w:r>
      <w:r w:rsidRPr="00F20085">
        <w:rPr>
          <w:rFonts w:eastAsia="Calibri" w:cs="Calibri"/>
          <w:sz w:val="24"/>
          <w:szCs w:val="24"/>
          <w:vertAlign w:val="superscript"/>
        </w:rPr>
        <w:t>st</w:t>
      </w:r>
      <w:r w:rsidRPr="00F20085">
        <w:rPr>
          <w:rFonts w:eastAsia="Calibri" w:cs="Calibri"/>
          <w:sz w:val="24"/>
          <w:szCs w:val="24"/>
        </w:rPr>
        <w:t xml:space="preserve">, by age and sex. Retrieved from </w:t>
      </w:r>
      <w:hyperlink r:id="rId21" w:history="1">
        <w:r w:rsidRPr="00F20085">
          <w:rPr>
            <w:rStyle w:val="Hyperlink"/>
            <w:rFonts w:eastAsia="Calibri" w:cs="Calibri"/>
            <w:sz w:val="24"/>
            <w:szCs w:val="24"/>
          </w:rPr>
          <w:t>https://www150.statcan.gc.ca/t1/tbl1/en/tv.action?pid=1710000501</w:t>
        </w:r>
      </w:hyperlink>
      <w:r w:rsidRPr="00F20085">
        <w:rPr>
          <w:rFonts w:eastAsia="Calibri" w:cs="Calibri"/>
          <w:sz w:val="24"/>
          <w:szCs w:val="24"/>
        </w:rPr>
        <w:t xml:space="preserve"> </w:t>
      </w:r>
    </w:p>
    <w:p w14:paraId="062195B8"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Statistics Canada. (2016). Statistics on Indigenous Peoples. Retrieved Feb 14, 2022, from </w:t>
      </w:r>
      <w:hyperlink r:id="rId22" w:history="1">
        <w:r w:rsidRPr="00F20085">
          <w:rPr>
            <w:rStyle w:val="Hyperlink"/>
            <w:rFonts w:eastAsia="Calibri" w:cs="Calibri"/>
            <w:sz w:val="24"/>
            <w:szCs w:val="24"/>
          </w:rPr>
          <w:t>https://www.statcan.gc.ca/en/subjects-start/indigenous_peoples</w:t>
        </w:r>
      </w:hyperlink>
    </w:p>
    <w:p w14:paraId="51795E07"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lastRenderedPageBreak/>
        <w:t xml:space="preserve">Statistics Canada. (2019). Canadian Income Survey. Ottawa, CA. Retrieved from </w:t>
      </w:r>
      <w:hyperlink r:id="rId23" w:history="1">
        <w:r w:rsidRPr="00F20085">
          <w:rPr>
            <w:rStyle w:val="Hyperlink"/>
            <w:rFonts w:eastAsia="Calibri" w:cs="Calibri"/>
            <w:sz w:val="24"/>
            <w:szCs w:val="24"/>
          </w:rPr>
          <w:t>https://www150.statcan.gc.ca/n1/daily-quotidien/210323/dq210323a-eng.htm</w:t>
        </w:r>
      </w:hyperlink>
    </w:p>
    <w:p w14:paraId="38191680"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Statistics Canada. (2021). A statistical portrait of Canada's diverse LGBTQ2+ communities. Retrieved from </w:t>
      </w:r>
      <w:hyperlink r:id="rId24" w:history="1">
        <w:r w:rsidRPr="00F20085">
          <w:rPr>
            <w:rStyle w:val="Hyperlink"/>
            <w:rFonts w:eastAsia="Calibri" w:cs="Calibri"/>
            <w:sz w:val="24"/>
            <w:szCs w:val="24"/>
          </w:rPr>
          <w:t>https://www150.statcan.gc.ca/n1/daily-quotidien/210615/dq210615a-eng.htm</w:t>
        </w:r>
      </w:hyperlink>
    </w:p>
    <w:p w14:paraId="3580EBD1"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Western University. (2016). Indigenous Strategic Plan. London, CA. Retrieved from </w:t>
      </w:r>
      <w:hyperlink r:id="rId25" w:history="1">
        <w:r w:rsidRPr="00F20085">
          <w:rPr>
            <w:rStyle w:val="Hyperlink"/>
            <w:rFonts w:eastAsia="Calibri" w:cs="Calibri"/>
            <w:sz w:val="24"/>
            <w:szCs w:val="24"/>
          </w:rPr>
          <w:t>https://indigenous.uwo.ca/initiatives/docs/Indigenous-Strat-Plan---Final.pdf</w:t>
        </w:r>
      </w:hyperlink>
    </w:p>
    <w:p w14:paraId="2DE3770F"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Western University. (2020). Indigenous Strategic Plan: Annual Progress Report. London, ON. Retrieved from </w:t>
      </w:r>
      <w:hyperlink r:id="rId26" w:history="1">
        <w:r w:rsidRPr="00F20085">
          <w:rPr>
            <w:rStyle w:val="Hyperlink"/>
            <w:rFonts w:eastAsia="Calibri" w:cs="Calibri"/>
            <w:sz w:val="24"/>
            <w:szCs w:val="24"/>
          </w:rPr>
          <w:t>https://indigenous.uwo.ca/initiatives/docs/strat-plan-progress-report.pdf</w:t>
        </w:r>
      </w:hyperlink>
    </w:p>
    <w:p w14:paraId="0A5B54E4" w14:textId="77777777" w:rsidR="00F20085" w:rsidRPr="00F20085" w:rsidRDefault="00F20085" w:rsidP="00F20085">
      <w:pPr>
        <w:ind w:left="720" w:hanging="720"/>
        <w:rPr>
          <w:rFonts w:eastAsia="Calibri" w:cs="Calibri"/>
          <w:sz w:val="24"/>
          <w:szCs w:val="24"/>
          <w:lang w:val="en-GB"/>
        </w:rPr>
      </w:pPr>
      <w:r w:rsidRPr="00F20085">
        <w:rPr>
          <w:rFonts w:eastAsia="Calibri" w:cs="Calibri"/>
          <w:sz w:val="24"/>
          <w:szCs w:val="24"/>
        </w:rPr>
        <w:t xml:space="preserve">Western University. (2021). Towards Western at 150: Western University Strategic Plan. London, CA. Retrieved from </w:t>
      </w:r>
      <w:hyperlink r:id="rId27" w:history="1">
        <w:r w:rsidRPr="00F20085">
          <w:rPr>
            <w:rStyle w:val="Hyperlink"/>
            <w:rFonts w:eastAsia="Calibri" w:cs="Calibri"/>
            <w:sz w:val="24"/>
            <w:szCs w:val="24"/>
          </w:rPr>
          <w:t>https://strategicplan.uwo.ca/</w:t>
        </w:r>
      </w:hyperlink>
    </w:p>
    <w:p w14:paraId="7BE721D1" w14:textId="72BB61B4" w:rsidR="24C028C0" w:rsidRDefault="24C028C0" w:rsidP="00300332">
      <w:pPr>
        <w:ind w:left="720" w:hanging="720"/>
        <w:rPr>
          <w:rFonts w:ascii="Calibri" w:eastAsia="Calibri" w:hAnsi="Calibri" w:cs="Calibri"/>
          <w:sz w:val="24"/>
          <w:szCs w:val="24"/>
        </w:rPr>
      </w:pPr>
    </w:p>
    <w:p w14:paraId="748B8753" w14:textId="4A1C5528" w:rsidR="24C028C0" w:rsidRDefault="24C028C0" w:rsidP="24C028C0">
      <w:pPr>
        <w:ind w:left="540" w:hanging="540"/>
        <w:rPr>
          <w:rFonts w:ascii="Helvetica" w:eastAsia="Helvetica" w:hAnsi="Helvetica" w:cs="Helvetica"/>
          <w:color w:val="000000" w:themeColor="text1"/>
          <w:sz w:val="21"/>
          <w:szCs w:val="21"/>
        </w:rPr>
      </w:pPr>
    </w:p>
    <w:sectPr w:rsidR="24C028C0" w:rsidSect="000942FC">
      <w:headerReference w:type="default" r:id="rId28"/>
      <w:footerReference w:type="default" r:id="rId29"/>
      <w:pgSz w:w="12240" w:h="15840"/>
      <w:pgMar w:top="20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C6E9" w14:textId="77777777" w:rsidR="00321930" w:rsidRDefault="00321930" w:rsidP="005625BA">
      <w:pPr>
        <w:spacing w:after="0" w:line="240" w:lineRule="auto"/>
      </w:pPr>
      <w:r>
        <w:separator/>
      </w:r>
    </w:p>
  </w:endnote>
  <w:endnote w:type="continuationSeparator" w:id="0">
    <w:p w14:paraId="7803246E" w14:textId="77777777" w:rsidR="00321930" w:rsidRDefault="00321930" w:rsidP="005625BA">
      <w:pPr>
        <w:spacing w:after="0" w:line="240" w:lineRule="auto"/>
      </w:pPr>
      <w:r>
        <w:continuationSeparator/>
      </w:r>
    </w:p>
  </w:endnote>
  <w:endnote w:type="continuationNotice" w:id="1">
    <w:p w14:paraId="3BFD5B49" w14:textId="77777777" w:rsidR="00321930" w:rsidRDefault="00321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tonSans Regular">
    <w:panose1 w:val="02000503040000020004"/>
    <w:charset w:val="00"/>
    <w:family w:val="modern"/>
    <w:notTrueType/>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56154"/>
      <w:docPartObj>
        <w:docPartGallery w:val="Page Numbers (Bottom of Page)"/>
        <w:docPartUnique/>
      </w:docPartObj>
    </w:sdtPr>
    <w:sdtEndPr>
      <w:rPr>
        <w:color w:val="7F7F7F" w:themeColor="background1" w:themeShade="7F"/>
        <w:spacing w:val="60"/>
      </w:rPr>
    </w:sdtEndPr>
    <w:sdtContent>
      <w:p w14:paraId="664CE769" w14:textId="71AA97C6" w:rsidR="00E24234" w:rsidRDefault="00E24234" w:rsidP="00DD4C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2840">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29BB" w14:textId="77777777" w:rsidR="00321930" w:rsidRDefault="00321930" w:rsidP="005625BA">
      <w:pPr>
        <w:spacing w:after="0" w:line="240" w:lineRule="auto"/>
      </w:pPr>
      <w:r>
        <w:separator/>
      </w:r>
    </w:p>
  </w:footnote>
  <w:footnote w:type="continuationSeparator" w:id="0">
    <w:p w14:paraId="086AE8BE" w14:textId="77777777" w:rsidR="00321930" w:rsidRDefault="00321930" w:rsidP="005625BA">
      <w:pPr>
        <w:spacing w:after="0" w:line="240" w:lineRule="auto"/>
      </w:pPr>
      <w:r>
        <w:continuationSeparator/>
      </w:r>
    </w:p>
  </w:footnote>
  <w:footnote w:type="continuationNotice" w:id="1">
    <w:p w14:paraId="3470DFB8" w14:textId="77777777" w:rsidR="00321930" w:rsidRDefault="00321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CC6A" w14:textId="7E746A45" w:rsidR="24C028C0" w:rsidRDefault="003C2F0C" w:rsidP="24C028C0">
    <w:pPr>
      <w:pStyle w:val="Header"/>
    </w:pPr>
    <w:fldSimple w:instr=" STYLEREF  &quot;Heading 2&quot;  \* MERGEFORMAT ">
      <w:r w:rsidR="000942FC">
        <w:rPr>
          <w:noProof/>
        </w:rPr>
        <w:t>THE WESTERN EQUITY CENSUS</w:t>
      </w:r>
    </w:fldSimple>
    <w:r>
      <w:t xml:space="preserve">: </w:t>
    </w:r>
    <w:fldSimple w:instr=" STYLEREF  &quot;Heading 1&quot;  \* MERGEFORMAT ">
      <w:r w:rsidR="000942FC">
        <w:rPr>
          <w:noProof/>
        </w:rPr>
        <w:t>Appendix B: Census Questions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CD8"/>
    <w:multiLevelType w:val="hybridMultilevel"/>
    <w:tmpl w:val="A7700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564A3"/>
    <w:multiLevelType w:val="hybridMultilevel"/>
    <w:tmpl w:val="FFFFFFFF"/>
    <w:lvl w:ilvl="0" w:tplc="13282ED2">
      <w:start w:val="1"/>
      <w:numFmt w:val="bullet"/>
      <w:lvlText w:val=""/>
      <w:lvlJc w:val="left"/>
      <w:pPr>
        <w:ind w:left="720" w:hanging="360"/>
      </w:pPr>
      <w:rPr>
        <w:rFonts w:ascii="Symbol" w:hAnsi="Symbol" w:hint="default"/>
      </w:rPr>
    </w:lvl>
    <w:lvl w:ilvl="1" w:tplc="9C088D30">
      <w:start w:val="1"/>
      <w:numFmt w:val="bullet"/>
      <w:lvlText w:val="o"/>
      <w:lvlJc w:val="left"/>
      <w:pPr>
        <w:ind w:left="1440" w:hanging="360"/>
      </w:pPr>
      <w:rPr>
        <w:rFonts w:ascii="Courier New" w:hAnsi="Courier New" w:hint="default"/>
      </w:rPr>
    </w:lvl>
    <w:lvl w:ilvl="2" w:tplc="001A4026">
      <w:start w:val="1"/>
      <w:numFmt w:val="bullet"/>
      <w:lvlText w:val=""/>
      <w:lvlJc w:val="left"/>
      <w:pPr>
        <w:ind w:left="2160" w:hanging="360"/>
      </w:pPr>
      <w:rPr>
        <w:rFonts w:ascii="Wingdings" w:hAnsi="Wingdings" w:hint="default"/>
      </w:rPr>
    </w:lvl>
    <w:lvl w:ilvl="3" w:tplc="77AA4D18">
      <w:start w:val="1"/>
      <w:numFmt w:val="bullet"/>
      <w:lvlText w:val=""/>
      <w:lvlJc w:val="left"/>
      <w:pPr>
        <w:ind w:left="2880" w:hanging="360"/>
      </w:pPr>
      <w:rPr>
        <w:rFonts w:ascii="Symbol" w:hAnsi="Symbol" w:hint="default"/>
      </w:rPr>
    </w:lvl>
    <w:lvl w:ilvl="4" w:tplc="1FAA2A38">
      <w:start w:val="1"/>
      <w:numFmt w:val="bullet"/>
      <w:lvlText w:val="o"/>
      <w:lvlJc w:val="left"/>
      <w:pPr>
        <w:ind w:left="3600" w:hanging="360"/>
      </w:pPr>
      <w:rPr>
        <w:rFonts w:ascii="Courier New" w:hAnsi="Courier New" w:hint="default"/>
      </w:rPr>
    </w:lvl>
    <w:lvl w:ilvl="5" w:tplc="0E66C220">
      <w:start w:val="1"/>
      <w:numFmt w:val="bullet"/>
      <w:lvlText w:val=""/>
      <w:lvlJc w:val="left"/>
      <w:pPr>
        <w:ind w:left="4320" w:hanging="360"/>
      </w:pPr>
      <w:rPr>
        <w:rFonts w:ascii="Wingdings" w:hAnsi="Wingdings" w:hint="default"/>
      </w:rPr>
    </w:lvl>
    <w:lvl w:ilvl="6" w:tplc="FF12DE6C">
      <w:start w:val="1"/>
      <w:numFmt w:val="bullet"/>
      <w:lvlText w:val=""/>
      <w:lvlJc w:val="left"/>
      <w:pPr>
        <w:ind w:left="5040" w:hanging="360"/>
      </w:pPr>
      <w:rPr>
        <w:rFonts w:ascii="Symbol" w:hAnsi="Symbol" w:hint="default"/>
      </w:rPr>
    </w:lvl>
    <w:lvl w:ilvl="7" w:tplc="66CE68AE">
      <w:start w:val="1"/>
      <w:numFmt w:val="bullet"/>
      <w:lvlText w:val="o"/>
      <w:lvlJc w:val="left"/>
      <w:pPr>
        <w:ind w:left="5760" w:hanging="360"/>
      </w:pPr>
      <w:rPr>
        <w:rFonts w:ascii="Courier New" w:hAnsi="Courier New" w:hint="default"/>
      </w:rPr>
    </w:lvl>
    <w:lvl w:ilvl="8" w:tplc="3EA819AA">
      <w:start w:val="1"/>
      <w:numFmt w:val="bullet"/>
      <w:lvlText w:val=""/>
      <w:lvlJc w:val="left"/>
      <w:pPr>
        <w:ind w:left="6480" w:hanging="360"/>
      </w:pPr>
      <w:rPr>
        <w:rFonts w:ascii="Wingdings" w:hAnsi="Wingdings" w:hint="default"/>
      </w:rPr>
    </w:lvl>
  </w:abstractNum>
  <w:abstractNum w:abstractNumId="2" w15:restartNumberingAfterBreak="0">
    <w:nsid w:val="0342325F"/>
    <w:multiLevelType w:val="hybridMultilevel"/>
    <w:tmpl w:val="4A121CB6"/>
    <w:lvl w:ilvl="0" w:tplc="FC109300">
      <w:start w:val="1"/>
      <w:numFmt w:val="decimal"/>
      <w:lvlText w:val="%1)"/>
      <w:lvlJc w:val="left"/>
      <w:pPr>
        <w:tabs>
          <w:tab w:val="num" w:pos="720"/>
        </w:tabs>
        <w:ind w:left="720" w:hanging="360"/>
      </w:pPr>
    </w:lvl>
    <w:lvl w:ilvl="1" w:tplc="D2940956" w:tentative="1">
      <w:start w:val="1"/>
      <w:numFmt w:val="decimal"/>
      <w:lvlText w:val="%2)"/>
      <w:lvlJc w:val="left"/>
      <w:pPr>
        <w:tabs>
          <w:tab w:val="num" w:pos="1440"/>
        </w:tabs>
        <w:ind w:left="1440" w:hanging="360"/>
      </w:pPr>
    </w:lvl>
    <w:lvl w:ilvl="2" w:tplc="8DB252F6" w:tentative="1">
      <w:start w:val="1"/>
      <w:numFmt w:val="decimal"/>
      <w:lvlText w:val="%3)"/>
      <w:lvlJc w:val="left"/>
      <w:pPr>
        <w:tabs>
          <w:tab w:val="num" w:pos="2160"/>
        </w:tabs>
        <w:ind w:left="2160" w:hanging="360"/>
      </w:pPr>
    </w:lvl>
    <w:lvl w:ilvl="3" w:tplc="F95AAA7C" w:tentative="1">
      <w:start w:val="1"/>
      <w:numFmt w:val="decimal"/>
      <w:lvlText w:val="%4)"/>
      <w:lvlJc w:val="left"/>
      <w:pPr>
        <w:tabs>
          <w:tab w:val="num" w:pos="2880"/>
        </w:tabs>
        <w:ind w:left="2880" w:hanging="360"/>
      </w:pPr>
    </w:lvl>
    <w:lvl w:ilvl="4" w:tplc="0790581A" w:tentative="1">
      <w:start w:val="1"/>
      <w:numFmt w:val="decimal"/>
      <w:lvlText w:val="%5)"/>
      <w:lvlJc w:val="left"/>
      <w:pPr>
        <w:tabs>
          <w:tab w:val="num" w:pos="3600"/>
        </w:tabs>
        <w:ind w:left="3600" w:hanging="360"/>
      </w:pPr>
    </w:lvl>
    <w:lvl w:ilvl="5" w:tplc="34ACF3C8" w:tentative="1">
      <w:start w:val="1"/>
      <w:numFmt w:val="decimal"/>
      <w:lvlText w:val="%6)"/>
      <w:lvlJc w:val="left"/>
      <w:pPr>
        <w:tabs>
          <w:tab w:val="num" w:pos="4320"/>
        </w:tabs>
        <w:ind w:left="4320" w:hanging="360"/>
      </w:pPr>
    </w:lvl>
    <w:lvl w:ilvl="6" w:tplc="D2A4908E" w:tentative="1">
      <w:start w:val="1"/>
      <w:numFmt w:val="decimal"/>
      <w:lvlText w:val="%7)"/>
      <w:lvlJc w:val="left"/>
      <w:pPr>
        <w:tabs>
          <w:tab w:val="num" w:pos="5040"/>
        </w:tabs>
        <w:ind w:left="5040" w:hanging="360"/>
      </w:pPr>
    </w:lvl>
    <w:lvl w:ilvl="7" w:tplc="3C98E102" w:tentative="1">
      <w:start w:val="1"/>
      <w:numFmt w:val="decimal"/>
      <w:lvlText w:val="%8)"/>
      <w:lvlJc w:val="left"/>
      <w:pPr>
        <w:tabs>
          <w:tab w:val="num" w:pos="5760"/>
        </w:tabs>
        <w:ind w:left="5760" w:hanging="360"/>
      </w:pPr>
    </w:lvl>
    <w:lvl w:ilvl="8" w:tplc="8AA8CEE8" w:tentative="1">
      <w:start w:val="1"/>
      <w:numFmt w:val="decimal"/>
      <w:lvlText w:val="%9)"/>
      <w:lvlJc w:val="left"/>
      <w:pPr>
        <w:tabs>
          <w:tab w:val="num" w:pos="6480"/>
        </w:tabs>
        <w:ind w:left="6480" w:hanging="360"/>
      </w:pPr>
    </w:lvl>
  </w:abstractNum>
  <w:abstractNum w:abstractNumId="3" w15:restartNumberingAfterBreak="0">
    <w:nsid w:val="065E6C1E"/>
    <w:multiLevelType w:val="hybridMultilevel"/>
    <w:tmpl w:val="2E200990"/>
    <w:lvl w:ilvl="0" w:tplc="5E80D9D4">
      <w:start w:val="1"/>
      <w:numFmt w:val="bullet"/>
      <w:lvlText w:val=""/>
      <w:lvlJc w:val="left"/>
      <w:pPr>
        <w:tabs>
          <w:tab w:val="num" w:pos="720"/>
        </w:tabs>
        <w:ind w:left="720" w:hanging="360"/>
      </w:pPr>
      <w:rPr>
        <w:rFonts w:ascii="Wingdings" w:hAnsi="Wingdings" w:hint="default"/>
      </w:rPr>
    </w:lvl>
    <w:lvl w:ilvl="1" w:tplc="2C8EC3B4" w:tentative="1">
      <w:start w:val="1"/>
      <w:numFmt w:val="bullet"/>
      <w:lvlText w:val=""/>
      <w:lvlJc w:val="left"/>
      <w:pPr>
        <w:tabs>
          <w:tab w:val="num" w:pos="1440"/>
        </w:tabs>
        <w:ind w:left="1440" w:hanging="360"/>
      </w:pPr>
      <w:rPr>
        <w:rFonts w:ascii="Wingdings" w:hAnsi="Wingdings" w:hint="default"/>
      </w:rPr>
    </w:lvl>
    <w:lvl w:ilvl="2" w:tplc="6DC464C6" w:tentative="1">
      <w:start w:val="1"/>
      <w:numFmt w:val="bullet"/>
      <w:lvlText w:val=""/>
      <w:lvlJc w:val="left"/>
      <w:pPr>
        <w:tabs>
          <w:tab w:val="num" w:pos="2160"/>
        </w:tabs>
        <w:ind w:left="2160" w:hanging="360"/>
      </w:pPr>
      <w:rPr>
        <w:rFonts w:ascii="Wingdings" w:hAnsi="Wingdings" w:hint="default"/>
      </w:rPr>
    </w:lvl>
    <w:lvl w:ilvl="3" w:tplc="628E756C" w:tentative="1">
      <w:start w:val="1"/>
      <w:numFmt w:val="bullet"/>
      <w:lvlText w:val=""/>
      <w:lvlJc w:val="left"/>
      <w:pPr>
        <w:tabs>
          <w:tab w:val="num" w:pos="2880"/>
        </w:tabs>
        <w:ind w:left="2880" w:hanging="360"/>
      </w:pPr>
      <w:rPr>
        <w:rFonts w:ascii="Wingdings" w:hAnsi="Wingdings" w:hint="default"/>
      </w:rPr>
    </w:lvl>
    <w:lvl w:ilvl="4" w:tplc="2DD47B74" w:tentative="1">
      <w:start w:val="1"/>
      <w:numFmt w:val="bullet"/>
      <w:lvlText w:val=""/>
      <w:lvlJc w:val="left"/>
      <w:pPr>
        <w:tabs>
          <w:tab w:val="num" w:pos="3600"/>
        </w:tabs>
        <w:ind w:left="3600" w:hanging="360"/>
      </w:pPr>
      <w:rPr>
        <w:rFonts w:ascii="Wingdings" w:hAnsi="Wingdings" w:hint="default"/>
      </w:rPr>
    </w:lvl>
    <w:lvl w:ilvl="5" w:tplc="824C056C" w:tentative="1">
      <w:start w:val="1"/>
      <w:numFmt w:val="bullet"/>
      <w:lvlText w:val=""/>
      <w:lvlJc w:val="left"/>
      <w:pPr>
        <w:tabs>
          <w:tab w:val="num" w:pos="4320"/>
        </w:tabs>
        <w:ind w:left="4320" w:hanging="360"/>
      </w:pPr>
      <w:rPr>
        <w:rFonts w:ascii="Wingdings" w:hAnsi="Wingdings" w:hint="default"/>
      </w:rPr>
    </w:lvl>
    <w:lvl w:ilvl="6" w:tplc="3BC8C2BE" w:tentative="1">
      <w:start w:val="1"/>
      <w:numFmt w:val="bullet"/>
      <w:lvlText w:val=""/>
      <w:lvlJc w:val="left"/>
      <w:pPr>
        <w:tabs>
          <w:tab w:val="num" w:pos="5040"/>
        </w:tabs>
        <w:ind w:left="5040" w:hanging="360"/>
      </w:pPr>
      <w:rPr>
        <w:rFonts w:ascii="Wingdings" w:hAnsi="Wingdings" w:hint="default"/>
      </w:rPr>
    </w:lvl>
    <w:lvl w:ilvl="7" w:tplc="6D2EDEC4" w:tentative="1">
      <w:start w:val="1"/>
      <w:numFmt w:val="bullet"/>
      <w:lvlText w:val=""/>
      <w:lvlJc w:val="left"/>
      <w:pPr>
        <w:tabs>
          <w:tab w:val="num" w:pos="5760"/>
        </w:tabs>
        <w:ind w:left="5760" w:hanging="360"/>
      </w:pPr>
      <w:rPr>
        <w:rFonts w:ascii="Wingdings" w:hAnsi="Wingdings" w:hint="default"/>
      </w:rPr>
    </w:lvl>
    <w:lvl w:ilvl="8" w:tplc="881E8F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46F52"/>
    <w:multiLevelType w:val="hybridMultilevel"/>
    <w:tmpl w:val="FFFFFFFF"/>
    <w:lvl w:ilvl="0" w:tplc="DB585090">
      <w:start w:val="1"/>
      <w:numFmt w:val="bullet"/>
      <w:lvlText w:val=""/>
      <w:lvlJc w:val="left"/>
      <w:pPr>
        <w:ind w:left="720" w:hanging="360"/>
      </w:pPr>
      <w:rPr>
        <w:rFonts w:ascii="Symbol" w:hAnsi="Symbol" w:hint="default"/>
      </w:rPr>
    </w:lvl>
    <w:lvl w:ilvl="1" w:tplc="FFDC4ECE">
      <w:start w:val="1"/>
      <w:numFmt w:val="bullet"/>
      <w:lvlText w:val="o"/>
      <w:lvlJc w:val="left"/>
      <w:pPr>
        <w:ind w:left="1440" w:hanging="360"/>
      </w:pPr>
      <w:rPr>
        <w:rFonts w:ascii="Courier New" w:hAnsi="Courier New" w:hint="default"/>
      </w:rPr>
    </w:lvl>
    <w:lvl w:ilvl="2" w:tplc="9806B04E">
      <w:start w:val="1"/>
      <w:numFmt w:val="bullet"/>
      <w:lvlText w:val=""/>
      <w:lvlJc w:val="left"/>
      <w:pPr>
        <w:ind w:left="2160" w:hanging="360"/>
      </w:pPr>
      <w:rPr>
        <w:rFonts w:ascii="Wingdings" w:hAnsi="Wingdings" w:hint="default"/>
      </w:rPr>
    </w:lvl>
    <w:lvl w:ilvl="3" w:tplc="15A2364E">
      <w:start w:val="1"/>
      <w:numFmt w:val="bullet"/>
      <w:lvlText w:val=""/>
      <w:lvlJc w:val="left"/>
      <w:pPr>
        <w:ind w:left="2880" w:hanging="360"/>
      </w:pPr>
      <w:rPr>
        <w:rFonts w:ascii="Symbol" w:hAnsi="Symbol" w:hint="default"/>
      </w:rPr>
    </w:lvl>
    <w:lvl w:ilvl="4" w:tplc="96C44506">
      <w:start w:val="1"/>
      <w:numFmt w:val="bullet"/>
      <w:lvlText w:val="o"/>
      <w:lvlJc w:val="left"/>
      <w:pPr>
        <w:ind w:left="3600" w:hanging="360"/>
      </w:pPr>
      <w:rPr>
        <w:rFonts w:ascii="Courier New" w:hAnsi="Courier New" w:hint="default"/>
      </w:rPr>
    </w:lvl>
    <w:lvl w:ilvl="5" w:tplc="6B5E802A">
      <w:start w:val="1"/>
      <w:numFmt w:val="bullet"/>
      <w:lvlText w:val=""/>
      <w:lvlJc w:val="left"/>
      <w:pPr>
        <w:ind w:left="4320" w:hanging="360"/>
      </w:pPr>
      <w:rPr>
        <w:rFonts w:ascii="Wingdings" w:hAnsi="Wingdings" w:hint="default"/>
      </w:rPr>
    </w:lvl>
    <w:lvl w:ilvl="6" w:tplc="71F675C0">
      <w:start w:val="1"/>
      <w:numFmt w:val="bullet"/>
      <w:lvlText w:val=""/>
      <w:lvlJc w:val="left"/>
      <w:pPr>
        <w:ind w:left="5040" w:hanging="360"/>
      </w:pPr>
      <w:rPr>
        <w:rFonts w:ascii="Symbol" w:hAnsi="Symbol" w:hint="default"/>
      </w:rPr>
    </w:lvl>
    <w:lvl w:ilvl="7" w:tplc="C3B820BA">
      <w:start w:val="1"/>
      <w:numFmt w:val="bullet"/>
      <w:lvlText w:val="o"/>
      <w:lvlJc w:val="left"/>
      <w:pPr>
        <w:ind w:left="5760" w:hanging="360"/>
      </w:pPr>
      <w:rPr>
        <w:rFonts w:ascii="Courier New" w:hAnsi="Courier New" w:hint="default"/>
      </w:rPr>
    </w:lvl>
    <w:lvl w:ilvl="8" w:tplc="FF7E0928">
      <w:start w:val="1"/>
      <w:numFmt w:val="bullet"/>
      <w:lvlText w:val=""/>
      <w:lvlJc w:val="left"/>
      <w:pPr>
        <w:ind w:left="6480" w:hanging="360"/>
      </w:pPr>
      <w:rPr>
        <w:rFonts w:ascii="Wingdings" w:hAnsi="Wingdings" w:hint="default"/>
      </w:rPr>
    </w:lvl>
  </w:abstractNum>
  <w:abstractNum w:abstractNumId="5" w15:restartNumberingAfterBreak="0">
    <w:nsid w:val="0BAA3D25"/>
    <w:multiLevelType w:val="hybridMultilevel"/>
    <w:tmpl w:val="D07CD918"/>
    <w:lvl w:ilvl="0" w:tplc="205A72B4">
      <w:start w:val="1"/>
      <w:numFmt w:val="bullet"/>
      <w:lvlText w:val=""/>
      <w:lvlJc w:val="left"/>
      <w:pPr>
        <w:tabs>
          <w:tab w:val="num" w:pos="720"/>
        </w:tabs>
        <w:ind w:left="720" w:hanging="360"/>
      </w:pPr>
      <w:rPr>
        <w:rFonts w:ascii="Wingdings" w:hAnsi="Wingdings" w:hint="default"/>
      </w:rPr>
    </w:lvl>
    <w:lvl w:ilvl="1" w:tplc="E8803C1A">
      <w:start w:val="1"/>
      <w:numFmt w:val="bullet"/>
      <w:lvlText w:val=""/>
      <w:lvlJc w:val="left"/>
      <w:pPr>
        <w:tabs>
          <w:tab w:val="num" w:pos="1440"/>
        </w:tabs>
        <w:ind w:left="1440" w:hanging="360"/>
      </w:pPr>
      <w:rPr>
        <w:rFonts w:ascii="Wingdings" w:hAnsi="Wingdings" w:hint="default"/>
      </w:rPr>
    </w:lvl>
    <w:lvl w:ilvl="2" w:tplc="35BA7EC0" w:tentative="1">
      <w:start w:val="1"/>
      <w:numFmt w:val="bullet"/>
      <w:lvlText w:val=""/>
      <w:lvlJc w:val="left"/>
      <w:pPr>
        <w:tabs>
          <w:tab w:val="num" w:pos="2160"/>
        </w:tabs>
        <w:ind w:left="2160" w:hanging="360"/>
      </w:pPr>
      <w:rPr>
        <w:rFonts w:ascii="Wingdings" w:hAnsi="Wingdings" w:hint="default"/>
      </w:rPr>
    </w:lvl>
    <w:lvl w:ilvl="3" w:tplc="08E6BE96" w:tentative="1">
      <w:start w:val="1"/>
      <w:numFmt w:val="bullet"/>
      <w:lvlText w:val=""/>
      <w:lvlJc w:val="left"/>
      <w:pPr>
        <w:tabs>
          <w:tab w:val="num" w:pos="2880"/>
        </w:tabs>
        <w:ind w:left="2880" w:hanging="360"/>
      </w:pPr>
      <w:rPr>
        <w:rFonts w:ascii="Wingdings" w:hAnsi="Wingdings" w:hint="default"/>
      </w:rPr>
    </w:lvl>
    <w:lvl w:ilvl="4" w:tplc="28F45C3A" w:tentative="1">
      <w:start w:val="1"/>
      <w:numFmt w:val="bullet"/>
      <w:lvlText w:val=""/>
      <w:lvlJc w:val="left"/>
      <w:pPr>
        <w:tabs>
          <w:tab w:val="num" w:pos="3600"/>
        </w:tabs>
        <w:ind w:left="3600" w:hanging="360"/>
      </w:pPr>
      <w:rPr>
        <w:rFonts w:ascii="Wingdings" w:hAnsi="Wingdings" w:hint="default"/>
      </w:rPr>
    </w:lvl>
    <w:lvl w:ilvl="5" w:tplc="9B48B2D0" w:tentative="1">
      <w:start w:val="1"/>
      <w:numFmt w:val="bullet"/>
      <w:lvlText w:val=""/>
      <w:lvlJc w:val="left"/>
      <w:pPr>
        <w:tabs>
          <w:tab w:val="num" w:pos="4320"/>
        </w:tabs>
        <w:ind w:left="4320" w:hanging="360"/>
      </w:pPr>
      <w:rPr>
        <w:rFonts w:ascii="Wingdings" w:hAnsi="Wingdings" w:hint="default"/>
      </w:rPr>
    </w:lvl>
    <w:lvl w:ilvl="6" w:tplc="538212E4" w:tentative="1">
      <w:start w:val="1"/>
      <w:numFmt w:val="bullet"/>
      <w:lvlText w:val=""/>
      <w:lvlJc w:val="left"/>
      <w:pPr>
        <w:tabs>
          <w:tab w:val="num" w:pos="5040"/>
        </w:tabs>
        <w:ind w:left="5040" w:hanging="360"/>
      </w:pPr>
      <w:rPr>
        <w:rFonts w:ascii="Wingdings" w:hAnsi="Wingdings" w:hint="default"/>
      </w:rPr>
    </w:lvl>
    <w:lvl w:ilvl="7" w:tplc="015EEFFE" w:tentative="1">
      <w:start w:val="1"/>
      <w:numFmt w:val="bullet"/>
      <w:lvlText w:val=""/>
      <w:lvlJc w:val="left"/>
      <w:pPr>
        <w:tabs>
          <w:tab w:val="num" w:pos="5760"/>
        </w:tabs>
        <w:ind w:left="5760" w:hanging="360"/>
      </w:pPr>
      <w:rPr>
        <w:rFonts w:ascii="Wingdings" w:hAnsi="Wingdings" w:hint="default"/>
      </w:rPr>
    </w:lvl>
    <w:lvl w:ilvl="8" w:tplc="633EAC7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8259A"/>
    <w:multiLevelType w:val="hybridMultilevel"/>
    <w:tmpl w:val="9FEEDBD0"/>
    <w:lvl w:ilvl="0" w:tplc="76E832A6">
      <w:start w:val="1"/>
      <w:numFmt w:val="bullet"/>
      <w:lvlText w:val=""/>
      <w:lvlJc w:val="left"/>
      <w:pPr>
        <w:tabs>
          <w:tab w:val="num" w:pos="720"/>
        </w:tabs>
        <w:ind w:left="720" w:hanging="360"/>
      </w:pPr>
      <w:rPr>
        <w:rFonts w:ascii="Wingdings" w:hAnsi="Wingdings" w:hint="default"/>
      </w:rPr>
    </w:lvl>
    <w:lvl w:ilvl="1" w:tplc="9AE83382">
      <w:start w:val="1"/>
      <w:numFmt w:val="bullet"/>
      <w:lvlText w:val=""/>
      <w:lvlJc w:val="left"/>
      <w:pPr>
        <w:tabs>
          <w:tab w:val="num" w:pos="1440"/>
        </w:tabs>
        <w:ind w:left="1440" w:hanging="360"/>
      </w:pPr>
      <w:rPr>
        <w:rFonts w:ascii="Wingdings" w:hAnsi="Wingdings" w:hint="default"/>
      </w:rPr>
    </w:lvl>
    <w:lvl w:ilvl="2" w:tplc="484AC4F2" w:tentative="1">
      <w:start w:val="1"/>
      <w:numFmt w:val="bullet"/>
      <w:lvlText w:val=""/>
      <w:lvlJc w:val="left"/>
      <w:pPr>
        <w:tabs>
          <w:tab w:val="num" w:pos="2160"/>
        </w:tabs>
        <w:ind w:left="2160" w:hanging="360"/>
      </w:pPr>
      <w:rPr>
        <w:rFonts w:ascii="Wingdings" w:hAnsi="Wingdings" w:hint="default"/>
      </w:rPr>
    </w:lvl>
    <w:lvl w:ilvl="3" w:tplc="1F9AB310" w:tentative="1">
      <w:start w:val="1"/>
      <w:numFmt w:val="bullet"/>
      <w:lvlText w:val=""/>
      <w:lvlJc w:val="left"/>
      <w:pPr>
        <w:tabs>
          <w:tab w:val="num" w:pos="2880"/>
        </w:tabs>
        <w:ind w:left="2880" w:hanging="360"/>
      </w:pPr>
      <w:rPr>
        <w:rFonts w:ascii="Wingdings" w:hAnsi="Wingdings" w:hint="default"/>
      </w:rPr>
    </w:lvl>
    <w:lvl w:ilvl="4" w:tplc="FA1CBD4E" w:tentative="1">
      <w:start w:val="1"/>
      <w:numFmt w:val="bullet"/>
      <w:lvlText w:val=""/>
      <w:lvlJc w:val="left"/>
      <w:pPr>
        <w:tabs>
          <w:tab w:val="num" w:pos="3600"/>
        </w:tabs>
        <w:ind w:left="3600" w:hanging="360"/>
      </w:pPr>
      <w:rPr>
        <w:rFonts w:ascii="Wingdings" w:hAnsi="Wingdings" w:hint="default"/>
      </w:rPr>
    </w:lvl>
    <w:lvl w:ilvl="5" w:tplc="EBFCD648" w:tentative="1">
      <w:start w:val="1"/>
      <w:numFmt w:val="bullet"/>
      <w:lvlText w:val=""/>
      <w:lvlJc w:val="left"/>
      <w:pPr>
        <w:tabs>
          <w:tab w:val="num" w:pos="4320"/>
        </w:tabs>
        <w:ind w:left="4320" w:hanging="360"/>
      </w:pPr>
      <w:rPr>
        <w:rFonts w:ascii="Wingdings" w:hAnsi="Wingdings" w:hint="default"/>
      </w:rPr>
    </w:lvl>
    <w:lvl w:ilvl="6" w:tplc="3C8AE366" w:tentative="1">
      <w:start w:val="1"/>
      <w:numFmt w:val="bullet"/>
      <w:lvlText w:val=""/>
      <w:lvlJc w:val="left"/>
      <w:pPr>
        <w:tabs>
          <w:tab w:val="num" w:pos="5040"/>
        </w:tabs>
        <w:ind w:left="5040" w:hanging="360"/>
      </w:pPr>
      <w:rPr>
        <w:rFonts w:ascii="Wingdings" w:hAnsi="Wingdings" w:hint="default"/>
      </w:rPr>
    </w:lvl>
    <w:lvl w:ilvl="7" w:tplc="40DED894" w:tentative="1">
      <w:start w:val="1"/>
      <w:numFmt w:val="bullet"/>
      <w:lvlText w:val=""/>
      <w:lvlJc w:val="left"/>
      <w:pPr>
        <w:tabs>
          <w:tab w:val="num" w:pos="5760"/>
        </w:tabs>
        <w:ind w:left="5760" w:hanging="360"/>
      </w:pPr>
      <w:rPr>
        <w:rFonts w:ascii="Wingdings" w:hAnsi="Wingdings" w:hint="default"/>
      </w:rPr>
    </w:lvl>
    <w:lvl w:ilvl="8" w:tplc="1EEE00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A363F"/>
    <w:multiLevelType w:val="hybridMultilevel"/>
    <w:tmpl w:val="9BDA7876"/>
    <w:lvl w:ilvl="0" w:tplc="AE6AB6B0">
      <w:start w:val="1"/>
      <w:numFmt w:val="bullet"/>
      <w:lvlText w:val=""/>
      <w:lvlJc w:val="left"/>
      <w:pPr>
        <w:tabs>
          <w:tab w:val="num" w:pos="720"/>
        </w:tabs>
        <w:ind w:left="720" w:hanging="360"/>
      </w:pPr>
      <w:rPr>
        <w:rFonts w:ascii="Wingdings" w:hAnsi="Wingdings" w:hint="default"/>
      </w:rPr>
    </w:lvl>
    <w:lvl w:ilvl="1" w:tplc="230E5544">
      <w:start w:val="1"/>
      <w:numFmt w:val="bullet"/>
      <w:lvlText w:val=""/>
      <w:lvlJc w:val="left"/>
      <w:pPr>
        <w:tabs>
          <w:tab w:val="num" w:pos="1440"/>
        </w:tabs>
        <w:ind w:left="1440" w:hanging="360"/>
      </w:pPr>
      <w:rPr>
        <w:rFonts w:ascii="Wingdings" w:hAnsi="Wingdings" w:hint="default"/>
      </w:rPr>
    </w:lvl>
    <w:lvl w:ilvl="2" w:tplc="A320A4CE" w:tentative="1">
      <w:start w:val="1"/>
      <w:numFmt w:val="bullet"/>
      <w:lvlText w:val=""/>
      <w:lvlJc w:val="left"/>
      <w:pPr>
        <w:tabs>
          <w:tab w:val="num" w:pos="2160"/>
        </w:tabs>
        <w:ind w:left="2160" w:hanging="360"/>
      </w:pPr>
      <w:rPr>
        <w:rFonts w:ascii="Wingdings" w:hAnsi="Wingdings" w:hint="default"/>
      </w:rPr>
    </w:lvl>
    <w:lvl w:ilvl="3" w:tplc="1DB886FE" w:tentative="1">
      <w:start w:val="1"/>
      <w:numFmt w:val="bullet"/>
      <w:lvlText w:val=""/>
      <w:lvlJc w:val="left"/>
      <w:pPr>
        <w:tabs>
          <w:tab w:val="num" w:pos="2880"/>
        </w:tabs>
        <w:ind w:left="2880" w:hanging="360"/>
      </w:pPr>
      <w:rPr>
        <w:rFonts w:ascii="Wingdings" w:hAnsi="Wingdings" w:hint="default"/>
      </w:rPr>
    </w:lvl>
    <w:lvl w:ilvl="4" w:tplc="66CCF554" w:tentative="1">
      <w:start w:val="1"/>
      <w:numFmt w:val="bullet"/>
      <w:lvlText w:val=""/>
      <w:lvlJc w:val="left"/>
      <w:pPr>
        <w:tabs>
          <w:tab w:val="num" w:pos="3600"/>
        </w:tabs>
        <w:ind w:left="3600" w:hanging="360"/>
      </w:pPr>
      <w:rPr>
        <w:rFonts w:ascii="Wingdings" w:hAnsi="Wingdings" w:hint="default"/>
      </w:rPr>
    </w:lvl>
    <w:lvl w:ilvl="5" w:tplc="1936A79A" w:tentative="1">
      <w:start w:val="1"/>
      <w:numFmt w:val="bullet"/>
      <w:lvlText w:val=""/>
      <w:lvlJc w:val="left"/>
      <w:pPr>
        <w:tabs>
          <w:tab w:val="num" w:pos="4320"/>
        </w:tabs>
        <w:ind w:left="4320" w:hanging="360"/>
      </w:pPr>
      <w:rPr>
        <w:rFonts w:ascii="Wingdings" w:hAnsi="Wingdings" w:hint="default"/>
      </w:rPr>
    </w:lvl>
    <w:lvl w:ilvl="6" w:tplc="481E218A" w:tentative="1">
      <w:start w:val="1"/>
      <w:numFmt w:val="bullet"/>
      <w:lvlText w:val=""/>
      <w:lvlJc w:val="left"/>
      <w:pPr>
        <w:tabs>
          <w:tab w:val="num" w:pos="5040"/>
        </w:tabs>
        <w:ind w:left="5040" w:hanging="360"/>
      </w:pPr>
      <w:rPr>
        <w:rFonts w:ascii="Wingdings" w:hAnsi="Wingdings" w:hint="default"/>
      </w:rPr>
    </w:lvl>
    <w:lvl w:ilvl="7" w:tplc="02D29E1E" w:tentative="1">
      <w:start w:val="1"/>
      <w:numFmt w:val="bullet"/>
      <w:lvlText w:val=""/>
      <w:lvlJc w:val="left"/>
      <w:pPr>
        <w:tabs>
          <w:tab w:val="num" w:pos="5760"/>
        </w:tabs>
        <w:ind w:left="5760" w:hanging="360"/>
      </w:pPr>
      <w:rPr>
        <w:rFonts w:ascii="Wingdings" w:hAnsi="Wingdings" w:hint="default"/>
      </w:rPr>
    </w:lvl>
    <w:lvl w:ilvl="8" w:tplc="65D2AC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57FBD"/>
    <w:multiLevelType w:val="hybridMultilevel"/>
    <w:tmpl w:val="FFFFFFFF"/>
    <w:lvl w:ilvl="0" w:tplc="6FCEAD3E">
      <w:start w:val="1"/>
      <w:numFmt w:val="bullet"/>
      <w:lvlText w:val=""/>
      <w:lvlJc w:val="left"/>
      <w:pPr>
        <w:ind w:left="720" w:hanging="360"/>
      </w:pPr>
      <w:rPr>
        <w:rFonts w:ascii="Symbol" w:hAnsi="Symbol" w:hint="default"/>
      </w:rPr>
    </w:lvl>
    <w:lvl w:ilvl="1" w:tplc="94900026">
      <w:start w:val="1"/>
      <w:numFmt w:val="bullet"/>
      <w:lvlText w:val="o"/>
      <w:lvlJc w:val="left"/>
      <w:pPr>
        <w:ind w:left="1440" w:hanging="360"/>
      </w:pPr>
      <w:rPr>
        <w:rFonts w:ascii="Courier New" w:hAnsi="Courier New" w:hint="default"/>
      </w:rPr>
    </w:lvl>
    <w:lvl w:ilvl="2" w:tplc="FCAAA3E2">
      <w:start w:val="1"/>
      <w:numFmt w:val="bullet"/>
      <w:lvlText w:val=""/>
      <w:lvlJc w:val="left"/>
      <w:pPr>
        <w:ind w:left="2160" w:hanging="360"/>
      </w:pPr>
      <w:rPr>
        <w:rFonts w:ascii="Wingdings" w:hAnsi="Wingdings" w:hint="default"/>
      </w:rPr>
    </w:lvl>
    <w:lvl w:ilvl="3" w:tplc="A596EEBA">
      <w:start w:val="1"/>
      <w:numFmt w:val="bullet"/>
      <w:lvlText w:val=""/>
      <w:lvlJc w:val="left"/>
      <w:pPr>
        <w:ind w:left="2880" w:hanging="360"/>
      </w:pPr>
      <w:rPr>
        <w:rFonts w:ascii="Symbol" w:hAnsi="Symbol" w:hint="default"/>
      </w:rPr>
    </w:lvl>
    <w:lvl w:ilvl="4" w:tplc="057CC22E">
      <w:start w:val="1"/>
      <w:numFmt w:val="bullet"/>
      <w:lvlText w:val="o"/>
      <w:lvlJc w:val="left"/>
      <w:pPr>
        <w:ind w:left="3600" w:hanging="360"/>
      </w:pPr>
      <w:rPr>
        <w:rFonts w:ascii="Courier New" w:hAnsi="Courier New" w:hint="default"/>
      </w:rPr>
    </w:lvl>
    <w:lvl w:ilvl="5" w:tplc="0AD874E6">
      <w:start w:val="1"/>
      <w:numFmt w:val="bullet"/>
      <w:lvlText w:val=""/>
      <w:lvlJc w:val="left"/>
      <w:pPr>
        <w:ind w:left="4320" w:hanging="360"/>
      </w:pPr>
      <w:rPr>
        <w:rFonts w:ascii="Wingdings" w:hAnsi="Wingdings" w:hint="default"/>
      </w:rPr>
    </w:lvl>
    <w:lvl w:ilvl="6" w:tplc="FEC80CD0">
      <w:start w:val="1"/>
      <w:numFmt w:val="bullet"/>
      <w:lvlText w:val=""/>
      <w:lvlJc w:val="left"/>
      <w:pPr>
        <w:ind w:left="5040" w:hanging="360"/>
      </w:pPr>
      <w:rPr>
        <w:rFonts w:ascii="Symbol" w:hAnsi="Symbol" w:hint="default"/>
      </w:rPr>
    </w:lvl>
    <w:lvl w:ilvl="7" w:tplc="D800026C">
      <w:start w:val="1"/>
      <w:numFmt w:val="bullet"/>
      <w:lvlText w:val="o"/>
      <w:lvlJc w:val="left"/>
      <w:pPr>
        <w:ind w:left="5760" w:hanging="360"/>
      </w:pPr>
      <w:rPr>
        <w:rFonts w:ascii="Courier New" w:hAnsi="Courier New" w:hint="default"/>
      </w:rPr>
    </w:lvl>
    <w:lvl w:ilvl="8" w:tplc="3CEEF200">
      <w:start w:val="1"/>
      <w:numFmt w:val="bullet"/>
      <w:lvlText w:val=""/>
      <w:lvlJc w:val="left"/>
      <w:pPr>
        <w:ind w:left="6480" w:hanging="360"/>
      </w:pPr>
      <w:rPr>
        <w:rFonts w:ascii="Wingdings" w:hAnsi="Wingdings" w:hint="default"/>
      </w:rPr>
    </w:lvl>
  </w:abstractNum>
  <w:abstractNum w:abstractNumId="9" w15:restartNumberingAfterBreak="0">
    <w:nsid w:val="166722CE"/>
    <w:multiLevelType w:val="hybridMultilevel"/>
    <w:tmpl w:val="009A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A5506"/>
    <w:multiLevelType w:val="hybridMultilevel"/>
    <w:tmpl w:val="1AEAC65A"/>
    <w:lvl w:ilvl="0" w:tplc="19AE8AEA">
      <w:start w:val="1"/>
      <w:numFmt w:val="bullet"/>
      <w:lvlText w:val=""/>
      <w:lvlJc w:val="left"/>
      <w:pPr>
        <w:tabs>
          <w:tab w:val="num" w:pos="720"/>
        </w:tabs>
        <w:ind w:left="720" w:hanging="360"/>
      </w:pPr>
      <w:rPr>
        <w:rFonts w:ascii="Wingdings" w:hAnsi="Wingdings" w:hint="default"/>
      </w:rPr>
    </w:lvl>
    <w:lvl w:ilvl="1" w:tplc="C2048F06">
      <w:start w:val="1"/>
      <w:numFmt w:val="bullet"/>
      <w:lvlText w:val=""/>
      <w:lvlJc w:val="left"/>
      <w:pPr>
        <w:tabs>
          <w:tab w:val="num" w:pos="1440"/>
        </w:tabs>
        <w:ind w:left="1440" w:hanging="360"/>
      </w:pPr>
      <w:rPr>
        <w:rFonts w:ascii="Wingdings" w:hAnsi="Wingdings" w:hint="default"/>
      </w:rPr>
    </w:lvl>
    <w:lvl w:ilvl="2" w:tplc="505E76F8" w:tentative="1">
      <w:start w:val="1"/>
      <w:numFmt w:val="bullet"/>
      <w:lvlText w:val=""/>
      <w:lvlJc w:val="left"/>
      <w:pPr>
        <w:tabs>
          <w:tab w:val="num" w:pos="2160"/>
        </w:tabs>
        <w:ind w:left="2160" w:hanging="360"/>
      </w:pPr>
      <w:rPr>
        <w:rFonts w:ascii="Wingdings" w:hAnsi="Wingdings" w:hint="default"/>
      </w:rPr>
    </w:lvl>
    <w:lvl w:ilvl="3" w:tplc="9418F4BE" w:tentative="1">
      <w:start w:val="1"/>
      <w:numFmt w:val="bullet"/>
      <w:lvlText w:val=""/>
      <w:lvlJc w:val="left"/>
      <w:pPr>
        <w:tabs>
          <w:tab w:val="num" w:pos="2880"/>
        </w:tabs>
        <w:ind w:left="2880" w:hanging="360"/>
      </w:pPr>
      <w:rPr>
        <w:rFonts w:ascii="Wingdings" w:hAnsi="Wingdings" w:hint="default"/>
      </w:rPr>
    </w:lvl>
    <w:lvl w:ilvl="4" w:tplc="B07292D4" w:tentative="1">
      <w:start w:val="1"/>
      <w:numFmt w:val="bullet"/>
      <w:lvlText w:val=""/>
      <w:lvlJc w:val="left"/>
      <w:pPr>
        <w:tabs>
          <w:tab w:val="num" w:pos="3600"/>
        </w:tabs>
        <w:ind w:left="3600" w:hanging="360"/>
      </w:pPr>
      <w:rPr>
        <w:rFonts w:ascii="Wingdings" w:hAnsi="Wingdings" w:hint="default"/>
      </w:rPr>
    </w:lvl>
    <w:lvl w:ilvl="5" w:tplc="78EC8E58" w:tentative="1">
      <w:start w:val="1"/>
      <w:numFmt w:val="bullet"/>
      <w:lvlText w:val=""/>
      <w:lvlJc w:val="left"/>
      <w:pPr>
        <w:tabs>
          <w:tab w:val="num" w:pos="4320"/>
        </w:tabs>
        <w:ind w:left="4320" w:hanging="360"/>
      </w:pPr>
      <w:rPr>
        <w:rFonts w:ascii="Wingdings" w:hAnsi="Wingdings" w:hint="default"/>
      </w:rPr>
    </w:lvl>
    <w:lvl w:ilvl="6" w:tplc="2996A9D8" w:tentative="1">
      <w:start w:val="1"/>
      <w:numFmt w:val="bullet"/>
      <w:lvlText w:val=""/>
      <w:lvlJc w:val="left"/>
      <w:pPr>
        <w:tabs>
          <w:tab w:val="num" w:pos="5040"/>
        </w:tabs>
        <w:ind w:left="5040" w:hanging="360"/>
      </w:pPr>
      <w:rPr>
        <w:rFonts w:ascii="Wingdings" w:hAnsi="Wingdings" w:hint="default"/>
      </w:rPr>
    </w:lvl>
    <w:lvl w:ilvl="7" w:tplc="3D5A19CC" w:tentative="1">
      <w:start w:val="1"/>
      <w:numFmt w:val="bullet"/>
      <w:lvlText w:val=""/>
      <w:lvlJc w:val="left"/>
      <w:pPr>
        <w:tabs>
          <w:tab w:val="num" w:pos="5760"/>
        </w:tabs>
        <w:ind w:left="5760" w:hanging="360"/>
      </w:pPr>
      <w:rPr>
        <w:rFonts w:ascii="Wingdings" w:hAnsi="Wingdings" w:hint="default"/>
      </w:rPr>
    </w:lvl>
    <w:lvl w:ilvl="8" w:tplc="0BD65F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236EF"/>
    <w:multiLevelType w:val="hybridMultilevel"/>
    <w:tmpl w:val="39F48E66"/>
    <w:lvl w:ilvl="0" w:tplc="415854EC">
      <w:start w:val="1"/>
      <w:numFmt w:val="bullet"/>
      <w:lvlText w:val=""/>
      <w:lvlJc w:val="left"/>
      <w:pPr>
        <w:tabs>
          <w:tab w:val="num" w:pos="720"/>
        </w:tabs>
        <w:ind w:left="720" w:hanging="360"/>
      </w:pPr>
      <w:rPr>
        <w:rFonts w:ascii="Wingdings" w:hAnsi="Wingdings" w:hint="default"/>
      </w:rPr>
    </w:lvl>
    <w:lvl w:ilvl="1" w:tplc="5498C3EA">
      <w:start w:val="1"/>
      <w:numFmt w:val="bullet"/>
      <w:lvlText w:val=""/>
      <w:lvlJc w:val="left"/>
      <w:pPr>
        <w:tabs>
          <w:tab w:val="num" w:pos="1440"/>
        </w:tabs>
        <w:ind w:left="1440" w:hanging="360"/>
      </w:pPr>
      <w:rPr>
        <w:rFonts w:ascii="Wingdings" w:hAnsi="Wingdings" w:hint="default"/>
      </w:rPr>
    </w:lvl>
    <w:lvl w:ilvl="2" w:tplc="6E98435A" w:tentative="1">
      <w:start w:val="1"/>
      <w:numFmt w:val="bullet"/>
      <w:lvlText w:val=""/>
      <w:lvlJc w:val="left"/>
      <w:pPr>
        <w:tabs>
          <w:tab w:val="num" w:pos="2160"/>
        </w:tabs>
        <w:ind w:left="2160" w:hanging="360"/>
      </w:pPr>
      <w:rPr>
        <w:rFonts w:ascii="Wingdings" w:hAnsi="Wingdings" w:hint="default"/>
      </w:rPr>
    </w:lvl>
    <w:lvl w:ilvl="3" w:tplc="255205CE" w:tentative="1">
      <w:start w:val="1"/>
      <w:numFmt w:val="bullet"/>
      <w:lvlText w:val=""/>
      <w:lvlJc w:val="left"/>
      <w:pPr>
        <w:tabs>
          <w:tab w:val="num" w:pos="2880"/>
        </w:tabs>
        <w:ind w:left="2880" w:hanging="360"/>
      </w:pPr>
      <w:rPr>
        <w:rFonts w:ascii="Wingdings" w:hAnsi="Wingdings" w:hint="default"/>
      </w:rPr>
    </w:lvl>
    <w:lvl w:ilvl="4" w:tplc="2FA656AE" w:tentative="1">
      <w:start w:val="1"/>
      <w:numFmt w:val="bullet"/>
      <w:lvlText w:val=""/>
      <w:lvlJc w:val="left"/>
      <w:pPr>
        <w:tabs>
          <w:tab w:val="num" w:pos="3600"/>
        </w:tabs>
        <w:ind w:left="3600" w:hanging="360"/>
      </w:pPr>
      <w:rPr>
        <w:rFonts w:ascii="Wingdings" w:hAnsi="Wingdings" w:hint="default"/>
      </w:rPr>
    </w:lvl>
    <w:lvl w:ilvl="5" w:tplc="DA0CAD2E" w:tentative="1">
      <w:start w:val="1"/>
      <w:numFmt w:val="bullet"/>
      <w:lvlText w:val=""/>
      <w:lvlJc w:val="left"/>
      <w:pPr>
        <w:tabs>
          <w:tab w:val="num" w:pos="4320"/>
        </w:tabs>
        <w:ind w:left="4320" w:hanging="360"/>
      </w:pPr>
      <w:rPr>
        <w:rFonts w:ascii="Wingdings" w:hAnsi="Wingdings" w:hint="default"/>
      </w:rPr>
    </w:lvl>
    <w:lvl w:ilvl="6" w:tplc="524E0942" w:tentative="1">
      <w:start w:val="1"/>
      <w:numFmt w:val="bullet"/>
      <w:lvlText w:val=""/>
      <w:lvlJc w:val="left"/>
      <w:pPr>
        <w:tabs>
          <w:tab w:val="num" w:pos="5040"/>
        </w:tabs>
        <w:ind w:left="5040" w:hanging="360"/>
      </w:pPr>
      <w:rPr>
        <w:rFonts w:ascii="Wingdings" w:hAnsi="Wingdings" w:hint="default"/>
      </w:rPr>
    </w:lvl>
    <w:lvl w:ilvl="7" w:tplc="A810F106" w:tentative="1">
      <w:start w:val="1"/>
      <w:numFmt w:val="bullet"/>
      <w:lvlText w:val=""/>
      <w:lvlJc w:val="left"/>
      <w:pPr>
        <w:tabs>
          <w:tab w:val="num" w:pos="5760"/>
        </w:tabs>
        <w:ind w:left="5760" w:hanging="360"/>
      </w:pPr>
      <w:rPr>
        <w:rFonts w:ascii="Wingdings" w:hAnsi="Wingdings" w:hint="default"/>
      </w:rPr>
    </w:lvl>
    <w:lvl w:ilvl="8" w:tplc="26528F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72C26"/>
    <w:multiLevelType w:val="hybridMultilevel"/>
    <w:tmpl w:val="CE8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B4FC0"/>
    <w:multiLevelType w:val="hybridMultilevel"/>
    <w:tmpl w:val="FFFFFFFF"/>
    <w:lvl w:ilvl="0" w:tplc="828C9720">
      <w:start w:val="1"/>
      <w:numFmt w:val="bullet"/>
      <w:lvlText w:val=""/>
      <w:lvlJc w:val="left"/>
      <w:pPr>
        <w:ind w:left="720" w:hanging="360"/>
      </w:pPr>
      <w:rPr>
        <w:rFonts w:ascii="Symbol" w:hAnsi="Symbol" w:hint="default"/>
      </w:rPr>
    </w:lvl>
    <w:lvl w:ilvl="1" w:tplc="37785496">
      <w:start w:val="1"/>
      <w:numFmt w:val="bullet"/>
      <w:lvlText w:val="o"/>
      <w:lvlJc w:val="left"/>
      <w:pPr>
        <w:ind w:left="1440" w:hanging="360"/>
      </w:pPr>
      <w:rPr>
        <w:rFonts w:ascii="Courier New" w:hAnsi="Courier New" w:hint="default"/>
      </w:rPr>
    </w:lvl>
    <w:lvl w:ilvl="2" w:tplc="7A021782">
      <w:start w:val="1"/>
      <w:numFmt w:val="bullet"/>
      <w:lvlText w:val=""/>
      <w:lvlJc w:val="left"/>
      <w:pPr>
        <w:ind w:left="2160" w:hanging="360"/>
      </w:pPr>
      <w:rPr>
        <w:rFonts w:ascii="Wingdings" w:hAnsi="Wingdings" w:hint="default"/>
      </w:rPr>
    </w:lvl>
    <w:lvl w:ilvl="3" w:tplc="5A8894F6">
      <w:start w:val="1"/>
      <w:numFmt w:val="bullet"/>
      <w:lvlText w:val=""/>
      <w:lvlJc w:val="left"/>
      <w:pPr>
        <w:ind w:left="2880" w:hanging="360"/>
      </w:pPr>
      <w:rPr>
        <w:rFonts w:ascii="Symbol" w:hAnsi="Symbol" w:hint="default"/>
      </w:rPr>
    </w:lvl>
    <w:lvl w:ilvl="4" w:tplc="16F06688">
      <w:start w:val="1"/>
      <w:numFmt w:val="bullet"/>
      <w:lvlText w:val="o"/>
      <w:lvlJc w:val="left"/>
      <w:pPr>
        <w:ind w:left="3600" w:hanging="360"/>
      </w:pPr>
      <w:rPr>
        <w:rFonts w:ascii="Courier New" w:hAnsi="Courier New" w:hint="default"/>
      </w:rPr>
    </w:lvl>
    <w:lvl w:ilvl="5" w:tplc="FF32C092">
      <w:start w:val="1"/>
      <w:numFmt w:val="bullet"/>
      <w:lvlText w:val=""/>
      <w:lvlJc w:val="left"/>
      <w:pPr>
        <w:ind w:left="4320" w:hanging="360"/>
      </w:pPr>
      <w:rPr>
        <w:rFonts w:ascii="Wingdings" w:hAnsi="Wingdings" w:hint="default"/>
      </w:rPr>
    </w:lvl>
    <w:lvl w:ilvl="6" w:tplc="45D0CD62">
      <w:start w:val="1"/>
      <w:numFmt w:val="bullet"/>
      <w:lvlText w:val=""/>
      <w:lvlJc w:val="left"/>
      <w:pPr>
        <w:ind w:left="5040" w:hanging="360"/>
      </w:pPr>
      <w:rPr>
        <w:rFonts w:ascii="Symbol" w:hAnsi="Symbol" w:hint="default"/>
      </w:rPr>
    </w:lvl>
    <w:lvl w:ilvl="7" w:tplc="C7FC86C4">
      <w:start w:val="1"/>
      <w:numFmt w:val="bullet"/>
      <w:lvlText w:val="o"/>
      <w:lvlJc w:val="left"/>
      <w:pPr>
        <w:ind w:left="5760" w:hanging="360"/>
      </w:pPr>
      <w:rPr>
        <w:rFonts w:ascii="Courier New" w:hAnsi="Courier New" w:hint="default"/>
      </w:rPr>
    </w:lvl>
    <w:lvl w:ilvl="8" w:tplc="724C56BE">
      <w:start w:val="1"/>
      <w:numFmt w:val="bullet"/>
      <w:lvlText w:val=""/>
      <w:lvlJc w:val="left"/>
      <w:pPr>
        <w:ind w:left="6480" w:hanging="360"/>
      </w:pPr>
      <w:rPr>
        <w:rFonts w:ascii="Wingdings" w:hAnsi="Wingdings" w:hint="default"/>
      </w:rPr>
    </w:lvl>
  </w:abstractNum>
  <w:abstractNum w:abstractNumId="14" w15:restartNumberingAfterBreak="0">
    <w:nsid w:val="2B3251D9"/>
    <w:multiLevelType w:val="multilevel"/>
    <w:tmpl w:val="923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86F25"/>
    <w:multiLevelType w:val="hybridMultilevel"/>
    <w:tmpl w:val="4692C8CE"/>
    <w:lvl w:ilvl="0" w:tplc="29A62748">
      <w:start w:val="1"/>
      <w:numFmt w:val="decimal"/>
      <w:lvlText w:val="%1)"/>
      <w:lvlJc w:val="left"/>
      <w:pPr>
        <w:tabs>
          <w:tab w:val="num" w:pos="720"/>
        </w:tabs>
        <w:ind w:left="720" w:hanging="360"/>
      </w:pPr>
    </w:lvl>
    <w:lvl w:ilvl="1" w:tplc="406E3AB2" w:tentative="1">
      <w:start w:val="1"/>
      <w:numFmt w:val="decimal"/>
      <w:lvlText w:val="%2)"/>
      <w:lvlJc w:val="left"/>
      <w:pPr>
        <w:tabs>
          <w:tab w:val="num" w:pos="1440"/>
        </w:tabs>
        <w:ind w:left="1440" w:hanging="360"/>
      </w:pPr>
    </w:lvl>
    <w:lvl w:ilvl="2" w:tplc="4D7E4D5C" w:tentative="1">
      <w:start w:val="1"/>
      <w:numFmt w:val="decimal"/>
      <w:lvlText w:val="%3)"/>
      <w:lvlJc w:val="left"/>
      <w:pPr>
        <w:tabs>
          <w:tab w:val="num" w:pos="2160"/>
        </w:tabs>
        <w:ind w:left="2160" w:hanging="360"/>
      </w:pPr>
    </w:lvl>
    <w:lvl w:ilvl="3" w:tplc="1EC25C60" w:tentative="1">
      <w:start w:val="1"/>
      <w:numFmt w:val="decimal"/>
      <w:lvlText w:val="%4)"/>
      <w:lvlJc w:val="left"/>
      <w:pPr>
        <w:tabs>
          <w:tab w:val="num" w:pos="2880"/>
        </w:tabs>
        <w:ind w:left="2880" w:hanging="360"/>
      </w:pPr>
    </w:lvl>
    <w:lvl w:ilvl="4" w:tplc="39A4C33A" w:tentative="1">
      <w:start w:val="1"/>
      <w:numFmt w:val="decimal"/>
      <w:lvlText w:val="%5)"/>
      <w:lvlJc w:val="left"/>
      <w:pPr>
        <w:tabs>
          <w:tab w:val="num" w:pos="3600"/>
        </w:tabs>
        <w:ind w:left="3600" w:hanging="360"/>
      </w:pPr>
    </w:lvl>
    <w:lvl w:ilvl="5" w:tplc="0BC2931C" w:tentative="1">
      <w:start w:val="1"/>
      <w:numFmt w:val="decimal"/>
      <w:lvlText w:val="%6)"/>
      <w:lvlJc w:val="left"/>
      <w:pPr>
        <w:tabs>
          <w:tab w:val="num" w:pos="4320"/>
        </w:tabs>
        <w:ind w:left="4320" w:hanging="360"/>
      </w:pPr>
    </w:lvl>
    <w:lvl w:ilvl="6" w:tplc="03621142" w:tentative="1">
      <w:start w:val="1"/>
      <w:numFmt w:val="decimal"/>
      <w:lvlText w:val="%7)"/>
      <w:lvlJc w:val="left"/>
      <w:pPr>
        <w:tabs>
          <w:tab w:val="num" w:pos="5040"/>
        </w:tabs>
        <w:ind w:left="5040" w:hanging="360"/>
      </w:pPr>
    </w:lvl>
    <w:lvl w:ilvl="7" w:tplc="51907380" w:tentative="1">
      <w:start w:val="1"/>
      <w:numFmt w:val="decimal"/>
      <w:lvlText w:val="%8)"/>
      <w:lvlJc w:val="left"/>
      <w:pPr>
        <w:tabs>
          <w:tab w:val="num" w:pos="5760"/>
        </w:tabs>
        <w:ind w:left="5760" w:hanging="360"/>
      </w:pPr>
    </w:lvl>
    <w:lvl w:ilvl="8" w:tplc="86E81734" w:tentative="1">
      <w:start w:val="1"/>
      <w:numFmt w:val="decimal"/>
      <w:lvlText w:val="%9)"/>
      <w:lvlJc w:val="left"/>
      <w:pPr>
        <w:tabs>
          <w:tab w:val="num" w:pos="6480"/>
        </w:tabs>
        <w:ind w:left="6480" w:hanging="360"/>
      </w:pPr>
    </w:lvl>
  </w:abstractNum>
  <w:abstractNum w:abstractNumId="16" w15:restartNumberingAfterBreak="0">
    <w:nsid w:val="3C7220B9"/>
    <w:multiLevelType w:val="hybridMultilevel"/>
    <w:tmpl w:val="FFFFFFFF"/>
    <w:lvl w:ilvl="0" w:tplc="FFB0917E">
      <w:start w:val="1"/>
      <w:numFmt w:val="bullet"/>
      <w:lvlText w:val=""/>
      <w:lvlJc w:val="left"/>
      <w:pPr>
        <w:ind w:left="720" w:hanging="360"/>
      </w:pPr>
      <w:rPr>
        <w:rFonts w:ascii="Symbol" w:hAnsi="Symbol" w:hint="default"/>
      </w:rPr>
    </w:lvl>
    <w:lvl w:ilvl="1" w:tplc="FA42479E">
      <w:start w:val="1"/>
      <w:numFmt w:val="bullet"/>
      <w:lvlText w:val="o"/>
      <w:lvlJc w:val="left"/>
      <w:pPr>
        <w:ind w:left="1440" w:hanging="360"/>
      </w:pPr>
      <w:rPr>
        <w:rFonts w:ascii="Courier New" w:hAnsi="Courier New" w:hint="default"/>
      </w:rPr>
    </w:lvl>
    <w:lvl w:ilvl="2" w:tplc="EDFC7826">
      <w:start w:val="1"/>
      <w:numFmt w:val="bullet"/>
      <w:lvlText w:val=""/>
      <w:lvlJc w:val="left"/>
      <w:pPr>
        <w:ind w:left="2160" w:hanging="360"/>
      </w:pPr>
      <w:rPr>
        <w:rFonts w:ascii="Wingdings" w:hAnsi="Wingdings" w:hint="default"/>
      </w:rPr>
    </w:lvl>
    <w:lvl w:ilvl="3" w:tplc="EAA8C1A2">
      <w:start w:val="1"/>
      <w:numFmt w:val="bullet"/>
      <w:lvlText w:val=""/>
      <w:lvlJc w:val="left"/>
      <w:pPr>
        <w:ind w:left="2880" w:hanging="360"/>
      </w:pPr>
      <w:rPr>
        <w:rFonts w:ascii="Symbol" w:hAnsi="Symbol" w:hint="default"/>
      </w:rPr>
    </w:lvl>
    <w:lvl w:ilvl="4" w:tplc="0F7A2F92">
      <w:start w:val="1"/>
      <w:numFmt w:val="bullet"/>
      <w:lvlText w:val="o"/>
      <w:lvlJc w:val="left"/>
      <w:pPr>
        <w:ind w:left="3600" w:hanging="360"/>
      </w:pPr>
      <w:rPr>
        <w:rFonts w:ascii="Courier New" w:hAnsi="Courier New" w:hint="default"/>
      </w:rPr>
    </w:lvl>
    <w:lvl w:ilvl="5" w:tplc="55A867E4">
      <w:start w:val="1"/>
      <w:numFmt w:val="bullet"/>
      <w:lvlText w:val=""/>
      <w:lvlJc w:val="left"/>
      <w:pPr>
        <w:ind w:left="4320" w:hanging="360"/>
      </w:pPr>
      <w:rPr>
        <w:rFonts w:ascii="Wingdings" w:hAnsi="Wingdings" w:hint="default"/>
      </w:rPr>
    </w:lvl>
    <w:lvl w:ilvl="6" w:tplc="2CF049E4">
      <w:start w:val="1"/>
      <w:numFmt w:val="bullet"/>
      <w:lvlText w:val=""/>
      <w:lvlJc w:val="left"/>
      <w:pPr>
        <w:ind w:left="5040" w:hanging="360"/>
      </w:pPr>
      <w:rPr>
        <w:rFonts w:ascii="Symbol" w:hAnsi="Symbol" w:hint="default"/>
      </w:rPr>
    </w:lvl>
    <w:lvl w:ilvl="7" w:tplc="41A6E122">
      <w:start w:val="1"/>
      <w:numFmt w:val="bullet"/>
      <w:lvlText w:val="o"/>
      <w:lvlJc w:val="left"/>
      <w:pPr>
        <w:ind w:left="5760" w:hanging="360"/>
      </w:pPr>
      <w:rPr>
        <w:rFonts w:ascii="Courier New" w:hAnsi="Courier New" w:hint="default"/>
      </w:rPr>
    </w:lvl>
    <w:lvl w:ilvl="8" w:tplc="639CC79E">
      <w:start w:val="1"/>
      <w:numFmt w:val="bullet"/>
      <w:lvlText w:val=""/>
      <w:lvlJc w:val="left"/>
      <w:pPr>
        <w:ind w:left="6480" w:hanging="360"/>
      </w:pPr>
      <w:rPr>
        <w:rFonts w:ascii="Wingdings" w:hAnsi="Wingdings" w:hint="default"/>
      </w:rPr>
    </w:lvl>
  </w:abstractNum>
  <w:abstractNum w:abstractNumId="17" w15:restartNumberingAfterBreak="0">
    <w:nsid w:val="3CE00D18"/>
    <w:multiLevelType w:val="hybridMultilevel"/>
    <w:tmpl w:val="FFFFFFFF"/>
    <w:lvl w:ilvl="0" w:tplc="0D42FFD0">
      <w:start w:val="1"/>
      <w:numFmt w:val="bullet"/>
      <w:lvlText w:val=""/>
      <w:lvlJc w:val="left"/>
      <w:pPr>
        <w:ind w:left="720" w:hanging="360"/>
      </w:pPr>
      <w:rPr>
        <w:rFonts w:ascii="Symbol" w:hAnsi="Symbol" w:hint="default"/>
      </w:rPr>
    </w:lvl>
    <w:lvl w:ilvl="1" w:tplc="52B8DA7E">
      <w:start w:val="1"/>
      <w:numFmt w:val="bullet"/>
      <w:lvlText w:val="o"/>
      <w:lvlJc w:val="left"/>
      <w:pPr>
        <w:ind w:left="1440" w:hanging="360"/>
      </w:pPr>
      <w:rPr>
        <w:rFonts w:ascii="Courier New" w:hAnsi="Courier New" w:hint="default"/>
      </w:rPr>
    </w:lvl>
    <w:lvl w:ilvl="2" w:tplc="D69830DC">
      <w:start w:val="1"/>
      <w:numFmt w:val="bullet"/>
      <w:lvlText w:val=""/>
      <w:lvlJc w:val="left"/>
      <w:pPr>
        <w:ind w:left="2160" w:hanging="360"/>
      </w:pPr>
      <w:rPr>
        <w:rFonts w:ascii="Wingdings" w:hAnsi="Wingdings" w:hint="default"/>
      </w:rPr>
    </w:lvl>
    <w:lvl w:ilvl="3" w:tplc="D4F42CC6">
      <w:start w:val="1"/>
      <w:numFmt w:val="bullet"/>
      <w:lvlText w:val=""/>
      <w:lvlJc w:val="left"/>
      <w:pPr>
        <w:ind w:left="2880" w:hanging="360"/>
      </w:pPr>
      <w:rPr>
        <w:rFonts w:ascii="Symbol" w:hAnsi="Symbol" w:hint="default"/>
      </w:rPr>
    </w:lvl>
    <w:lvl w:ilvl="4" w:tplc="25B87A12">
      <w:start w:val="1"/>
      <w:numFmt w:val="bullet"/>
      <w:lvlText w:val="o"/>
      <w:lvlJc w:val="left"/>
      <w:pPr>
        <w:ind w:left="3600" w:hanging="360"/>
      </w:pPr>
      <w:rPr>
        <w:rFonts w:ascii="Courier New" w:hAnsi="Courier New" w:hint="default"/>
      </w:rPr>
    </w:lvl>
    <w:lvl w:ilvl="5" w:tplc="95B83450">
      <w:start w:val="1"/>
      <w:numFmt w:val="bullet"/>
      <w:lvlText w:val=""/>
      <w:lvlJc w:val="left"/>
      <w:pPr>
        <w:ind w:left="4320" w:hanging="360"/>
      </w:pPr>
      <w:rPr>
        <w:rFonts w:ascii="Wingdings" w:hAnsi="Wingdings" w:hint="default"/>
      </w:rPr>
    </w:lvl>
    <w:lvl w:ilvl="6" w:tplc="5380BC04">
      <w:start w:val="1"/>
      <w:numFmt w:val="bullet"/>
      <w:lvlText w:val=""/>
      <w:lvlJc w:val="left"/>
      <w:pPr>
        <w:ind w:left="5040" w:hanging="360"/>
      </w:pPr>
      <w:rPr>
        <w:rFonts w:ascii="Symbol" w:hAnsi="Symbol" w:hint="default"/>
      </w:rPr>
    </w:lvl>
    <w:lvl w:ilvl="7" w:tplc="61823500">
      <w:start w:val="1"/>
      <w:numFmt w:val="bullet"/>
      <w:lvlText w:val="o"/>
      <w:lvlJc w:val="left"/>
      <w:pPr>
        <w:ind w:left="5760" w:hanging="360"/>
      </w:pPr>
      <w:rPr>
        <w:rFonts w:ascii="Courier New" w:hAnsi="Courier New" w:hint="default"/>
      </w:rPr>
    </w:lvl>
    <w:lvl w:ilvl="8" w:tplc="9A762A7E">
      <w:start w:val="1"/>
      <w:numFmt w:val="bullet"/>
      <w:lvlText w:val=""/>
      <w:lvlJc w:val="left"/>
      <w:pPr>
        <w:ind w:left="6480" w:hanging="360"/>
      </w:pPr>
      <w:rPr>
        <w:rFonts w:ascii="Wingdings" w:hAnsi="Wingdings" w:hint="default"/>
      </w:rPr>
    </w:lvl>
  </w:abstractNum>
  <w:abstractNum w:abstractNumId="18" w15:restartNumberingAfterBreak="0">
    <w:nsid w:val="3FB8360B"/>
    <w:multiLevelType w:val="hybridMultilevel"/>
    <w:tmpl w:val="1D28F7D8"/>
    <w:lvl w:ilvl="0" w:tplc="C3F878A6">
      <w:start w:val="1"/>
      <w:numFmt w:val="bullet"/>
      <w:lvlText w:val=""/>
      <w:lvlJc w:val="left"/>
      <w:pPr>
        <w:tabs>
          <w:tab w:val="num" w:pos="720"/>
        </w:tabs>
        <w:ind w:left="720" w:hanging="360"/>
      </w:pPr>
      <w:rPr>
        <w:rFonts w:ascii="Wingdings" w:hAnsi="Wingdings" w:hint="default"/>
      </w:rPr>
    </w:lvl>
    <w:lvl w:ilvl="1" w:tplc="1AAA5E5E">
      <w:start w:val="1"/>
      <w:numFmt w:val="bullet"/>
      <w:lvlText w:val=""/>
      <w:lvlJc w:val="left"/>
      <w:pPr>
        <w:tabs>
          <w:tab w:val="num" w:pos="1440"/>
        </w:tabs>
        <w:ind w:left="1440" w:hanging="360"/>
      </w:pPr>
      <w:rPr>
        <w:rFonts w:ascii="Wingdings" w:hAnsi="Wingdings" w:hint="default"/>
      </w:rPr>
    </w:lvl>
    <w:lvl w:ilvl="2" w:tplc="AC84D784" w:tentative="1">
      <w:start w:val="1"/>
      <w:numFmt w:val="bullet"/>
      <w:lvlText w:val=""/>
      <w:lvlJc w:val="left"/>
      <w:pPr>
        <w:tabs>
          <w:tab w:val="num" w:pos="2160"/>
        </w:tabs>
        <w:ind w:left="2160" w:hanging="360"/>
      </w:pPr>
      <w:rPr>
        <w:rFonts w:ascii="Wingdings" w:hAnsi="Wingdings" w:hint="default"/>
      </w:rPr>
    </w:lvl>
    <w:lvl w:ilvl="3" w:tplc="8566FDB0" w:tentative="1">
      <w:start w:val="1"/>
      <w:numFmt w:val="bullet"/>
      <w:lvlText w:val=""/>
      <w:lvlJc w:val="left"/>
      <w:pPr>
        <w:tabs>
          <w:tab w:val="num" w:pos="2880"/>
        </w:tabs>
        <w:ind w:left="2880" w:hanging="360"/>
      </w:pPr>
      <w:rPr>
        <w:rFonts w:ascii="Wingdings" w:hAnsi="Wingdings" w:hint="default"/>
      </w:rPr>
    </w:lvl>
    <w:lvl w:ilvl="4" w:tplc="FAA08718" w:tentative="1">
      <w:start w:val="1"/>
      <w:numFmt w:val="bullet"/>
      <w:lvlText w:val=""/>
      <w:lvlJc w:val="left"/>
      <w:pPr>
        <w:tabs>
          <w:tab w:val="num" w:pos="3600"/>
        </w:tabs>
        <w:ind w:left="3600" w:hanging="360"/>
      </w:pPr>
      <w:rPr>
        <w:rFonts w:ascii="Wingdings" w:hAnsi="Wingdings" w:hint="default"/>
      </w:rPr>
    </w:lvl>
    <w:lvl w:ilvl="5" w:tplc="11CAE9D2" w:tentative="1">
      <w:start w:val="1"/>
      <w:numFmt w:val="bullet"/>
      <w:lvlText w:val=""/>
      <w:lvlJc w:val="left"/>
      <w:pPr>
        <w:tabs>
          <w:tab w:val="num" w:pos="4320"/>
        </w:tabs>
        <w:ind w:left="4320" w:hanging="360"/>
      </w:pPr>
      <w:rPr>
        <w:rFonts w:ascii="Wingdings" w:hAnsi="Wingdings" w:hint="default"/>
      </w:rPr>
    </w:lvl>
    <w:lvl w:ilvl="6" w:tplc="A8BEF5F2" w:tentative="1">
      <w:start w:val="1"/>
      <w:numFmt w:val="bullet"/>
      <w:lvlText w:val=""/>
      <w:lvlJc w:val="left"/>
      <w:pPr>
        <w:tabs>
          <w:tab w:val="num" w:pos="5040"/>
        </w:tabs>
        <w:ind w:left="5040" w:hanging="360"/>
      </w:pPr>
      <w:rPr>
        <w:rFonts w:ascii="Wingdings" w:hAnsi="Wingdings" w:hint="default"/>
      </w:rPr>
    </w:lvl>
    <w:lvl w:ilvl="7" w:tplc="EA544BB2" w:tentative="1">
      <w:start w:val="1"/>
      <w:numFmt w:val="bullet"/>
      <w:lvlText w:val=""/>
      <w:lvlJc w:val="left"/>
      <w:pPr>
        <w:tabs>
          <w:tab w:val="num" w:pos="5760"/>
        </w:tabs>
        <w:ind w:left="5760" w:hanging="360"/>
      </w:pPr>
      <w:rPr>
        <w:rFonts w:ascii="Wingdings" w:hAnsi="Wingdings" w:hint="default"/>
      </w:rPr>
    </w:lvl>
    <w:lvl w:ilvl="8" w:tplc="56EAE3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13FAD"/>
    <w:multiLevelType w:val="hybridMultilevel"/>
    <w:tmpl w:val="E424B8FC"/>
    <w:lvl w:ilvl="0" w:tplc="638082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A00E0"/>
    <w:multiLevelType w:val="hybridMultilevel"/>
    <w:tmpl w:val="74D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61D30"/>
    <w:multiLevelType w:val="hybridMultilevel"/>
    <w:tmpl w:val="C5D4E1B2"/>
    <w:lvl w:ilvl="0" w:tplc="0E60BE14">
      <w:start w:val="1"/>
      <w:numFmt w:val="bullet"/>
      <w:lvlText w:val=""/>
      <w:lvlJc w:val="left"/>
      <w:pPr>
        <w:tabs>
          <w:tab w:val="num" w:pos="720"/>
        </w:tabs>
        <w:ind w:left="720" w:hanging="360"/>
      </w:pPr>
      <w:rPr>
        <w:rFonts w:ascii="Wingdings" w:hAnsi="Wingdings" w:hint="default"/>
      </w:rPr>
    </w:lvl>
    <w:lvl w:ilvl="1" w:tplc="A55C472C">
      <w:start w:val="1"/>
      <w:numFmt w:val="bullet"/>
      <w:lvlText w:val=""/>
      <w:lvlJc w:val="left"/>
      <w:pPr>
        <w:tabs>
          <w:tab w:val="num" w:pos="1440"/>
        </w:tabs>
        <w:ind w:left="1440" w:hanging="360"/>
      </w:pPr>
      <w:rPr>
        <w:rFonts w:ascii="Wingdings" w:hAnsi="Wingdings" w:hint="default"/>
      </w:rPr>
    </w:lvl>
    <w:lvl w:ilvl="2" w:tplc="E2BE1160" w:tentative="1">
      <w:start w:val="1"/>
      <w:numFmt w:val="bullet"/>
      <w:lvlText w:val=""/>
      <w:lvlJc w:val="left"/>
      <w:pPr>
        <w:tabs>
          <w:tab w:val="num" w:pos="2160"/>
        </w:tabs>
        <w:ind w:left="2160" w:hanging="360"/>
      </w:pPr>
      <w:rPr>
        <w:rFonts w:ascii="Wingdings" w:hAnsi="Wingdings" w:hint="default"/>
      </w:rPr>
    </w:lvl>
    <w:lvl w:ilvl="3" w:tplc="0D388D6C" w:tentative="1">
      <w:start w:val="1"/>
      <w:numFmt w:val="bullet"/>
      <w:lvlText w:val=""/>
      <w:lvlJc w:val="left"/>
      <w:pPr>
        <w:tabs>
          <w:tab w:val="num" w:pos="2880"/>
        </w:tabs>
        <w:ind w:left="2880" w:hanging="360"/>
      </w:pPr>
      <w:rPr>
        <w:rFonts w:ascii="Wingdings" w:hAnsi="Wingdings" w:hint="default"/>
      </w:rPr>
    </w:lvl>
    <w:lvl w:ilvl="4" w:tplc="FAF2D594" w:tentative="1">
      <w:start w:val="1"/>
      <w:numFmt w:val="bullet"/>
      <w:lvlText w:val=""/>
      <w:lvlJc w:val="left"/>
      <w:pPr>
        <w:tabs>
          <w:tab w:val="num" w:pos="3600"/>
        </w:tabs>
        <w:ind w:left="3600" w:hanging="360"/>
      </w:pPr>
      <w:rPr>
        <w:rFonts w:ascii="Wingdings" w:hAnsi="Wingdings" w:hint="default"/>
      </w:rPr>
    </w:lvl>
    <w:lvl w:ilvl="5" w:tplc="3D4AD256" w:tentative="1">
      <w:start w:val="1"/>
      <w:numFmt w:val="bullet"/>
      <w:lvlText w:val=""/>
      <w:lvlJc w:val="left"/>
      <w:pPr>
        <w:tabs>
          <w:tab w:val="num" w:pos="4320"/>
        </w:tabs>
        <w:ind w:left="4320" w:hanging="360"/>
      </w:pPr>
      <w:rPr>
        <w:rFonts w:ascii="Wingdings" w:hAnsi="Wingdings" w:hint="default"/>
      </w:rPr>
    </w:lvl>
    <w:lvl w:ilvl="6" w:tplc="D9C60088" w:tentative="1">
      <w:start w:val="1"/>
      <w:numFmt w:val="bullet"/>
      <w:lvlText w:val=""/>
      <w:lvlJc w:val="left"/>
      <w:pPr>
        <w:tabs>
          <w:tab w:val="num" w:pos="5040"/>
        </w:tabs>
        <w:ind w:left="5040" w:hanging="360"/>
      </w:pPr>
      <w:rPr>
        <w:rFonts w:ascii="Wingdings" w:hAnsi="Wingdings" w:hint="default"/>
      </w:rPr>
    </w:lvl>
    <w:lvl w:ilvl="7" w:tplc="A87E5E8E" w:tentative="1">
      <w:start w:val="1"/>
      <w:numFmt w:val="bullet"/>
      <w:lvlText w:val=""/>
      <w:lvlJc w:val="left"/>
      <w:pPr>
        <w:tabs>
          <w:tab w:val="num" w:pos="5760"/>
        </w:tabs>
        <w:ind w:left="5760" w:hanging="360"/>
      </w:pPr>
      <w:rPr>
        <w:rFonts w:ascii="Wingdings" w:hAnsi="Wingdings" w:hint="default"/>
      </w:rPr>
    </w:lvl>
    <w:lvl w:ilvl="8" w:tplc="FB0E11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928DC"/>
    <w:multiLevelType w:val="hybridMultilevel"/>
    <w:tmpl w:val="2274238E"/>
    <w:lvl w:ilvl="0" w:tplc="638082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16990"/>
    <w:multiLevelType w:val="hybridMultilevel"/>
    <w:tmpl w:val="FFFFFFFF"/>
    <w:lvl w:ilvl="0" w:tplc="15AA9AFE">
      <w:start w:val="1"/>
      <w:numFmt w:val="bullet"/>
      <w:lvlText w:val="-"/>
      <w:lvlJc w:val="left"/>
      <w:pPr>
        <w:ind w:left="720" w:hanging="360"/>
      </w:pPr>
      <w:rPr>
        <w:rFonts w:ascii="Calibri" w:hAnsi="Calibri" w:hint="default"/>
      </w:rPr>
    </w:lvl>
    <w:lvl w:ilvl="1" w:tplc="7EAE572C">
      <w:start w:val="1"/>
      <w:numFmt w:val="bullet"/>
      <w:lvlText w:val="o"/>
      <w:lvlJc w:val="left"/>
      <w:pPr>
        <w:ind w:left="1440" w:hanging="360"/>
      </w:pPr>
      <w:rPr>
        <w:rFonts w:ascii="Courier New" w:hAnsi="Courier New" w:hint="default"/>
      </w:rPr>
    </w:lvl>
    <w:lvl w:ilvl="2" w:tplc="A3BAA9C8">
      <w:start w:val="1"/>
      <w:numFmt w:val="bullet"/>
      <w:lvlText w:val=""/>
      <w:lvlJc w:val="left"/>
      <w:pPr>
        <w:ind w:left="2160" w:hanging="360"/>
      </w:pPr>
      <w:rPr>
        <w:rFonts w:ascii="Wingdings" w:hAnsi="Wingdings" w:hint="default"/>
      </w:rPr>
    </w:lvl>
    <w:lvl w:ilvl="3" w:tplc="DC7032F4">
      <w:start w:val="1"/>
      <w:numFmt w:val="bullet"/>
      <w:lvlText w:val=""/>
      <w:lvlJc w:val="left"/>
      <w:pPr>
        <w:ind w:left="2880" w:hanging="360"/>
      </w:pPr>
      <w:rPr>
        <w:rFonts w:ascii="Symbol" w:hAnsi="Symbol" w:hint="default"/>
      </w:rPr>
    </w:lvl>
    <w:lvl w:ilvl="4" w:tplc="1B528956">
      <w:start w:val="1"/>
      <w:numFmt w:val="bullet"/>
      <w:lvlText w:val="o"/>
      <w:lvlJc w:val="left"/>
      <w:pPr>
        <w:ind w:left="3600" w:hanging="360"/>
      </w:pPr>
      <w:rPr>
        <w:rFonts w:ascii="Courier New" w:hAnsi="Courier New" w:hint="default"/>
      </w:rPr>
    </w:lvl>
    <w:lvl w:ilvl="5" w:tplc="0E2E7CD0">
      <w:start w:val="1"/>
      <w:numFmt w:val="bullet"/>
      <w:lvlText w:val=""/>
      <w:lvlJc w:val="left"/>
      <w:pPr>
        <w:ind w:left="4320" w:hanging="360"/>
      </w:pPr>
      <w:rPr>
        <w:rFonts w:ascii="Wingdings" w:hAnsi="Wingdings" w:hint="default"/>
      </w:rPr>
    </w:lvl>
    <w:lvl w:ilvl="6" w:tplc="D7D21F1C">
      <w:start w:val="1"/>
      <w:numFmt w:val="bullet"/>
      <w:lvlText w:val=""/>
      <w:lvlJc w:val="left"/>
      <w:pPr>
        <w:ind w:left="5040" w:hanging="360"/>
      </w:pPr>
      <w:rPr>
        <w:rFonts w:ascii="Symbol" w:hAnsi="Symbol" w:hint="default"/>
      </w:rPr>
    </w:lvl>
    <w:lvl w:ilvl="7" w:tplc="C6E60E72">
      <w:start w:val="1"/>
      <w:numFmt w:val="bullet"/>
      <w:lvlText w:val="o"/>
      <w:lvlJc w:val="left"/>
      <w:pPr>
        <w:ind w:left="5760" w:hanging="360"/>
      </w:pPr>
      <w:rPr>
        <w:rFonts w:ascii="Courier New" w:hAnsi="Courier New" w:hint="default"/>
      </w:rPr>
    </w:lvl>
    <w:lvl w:ilvl="8" w:tplc="A768F2E0">
      <w:start w:val="1"/>
      <w:numFmt w:val="bullet"/>
      <w:lvlText w:val=""/>
      <w:lvlJc w:val="left"/>
      <w:pPr>
        <w:ind w:left="6480" w:hanging="360"/>
      </w:pPr>
      <w:rPr>
        <w:rFonts w:ascii="Wingdings" w:hAnsi="Wingdings" w:hint="default"/>
      </w:rPr>
    </w:lvl>
  </w:abstractNum>
  <w:abstractNum w:abstractNumId="24" w15:restartNumberingAfterBreak="0">
    <w:nsid w:val="48D71175"/>
    <w:multiLevelType w:val="hybridMultilevel"/>
    <w:tmpl w:val="FFFFFFFF"/>
    <w:lvl w:ilvl="0" w:tplc="D32A7756">
      <w:start w:val="1"/>
      <w:numFmt w:val="bullet"/>
      <w:lvlText w:val=""/>
      <w:lvlJc w:val="left"/>
      <w:pPr>
        <w:ind w:left="720" w:hanging="360"/>
      </w:pPr>
      <w:rPr>
        <w:rFonts w:ascii="Symbol" w:hAnsi="Symbol" w:hint="default"/>
      </w:rPr>
    </w:lvl>
    <w:lvl w:ilvl="1" w:tplc="B4F0F918">
      <w:start w:val="1"/>
      <w:numFmt w:val="bullet"/>
      <w:lvlText w:val="o"/>
      <w:lvlJc w:val="left"/>
      <w:pPr>
        <w:ind w:left="1440" w:hanging="360"/>
      </w:pPr>
      <w:rPr>
        <w:rFonts w:ascii="Courier New" w:hAnsi="Courier New" w:hint="default"/>
      </w:rPr>
    </w:lvl>
    <w:lvl w:ilvl="2" w:tplc="C5F8484A">
      <w:start w:val="1"/>
      <w:numFmt w:val="bullet"/>
      <w:lvlText w:val=""/>
      <w:lvlJc w:val="left"/>
      <w:pPr>
        <w:ind w:left="2160" w:hanging="360"/>
      </w:pPr>
      <w:rPr>
        <w:rFonts w:ascii="Wingdings" w:hAnsi="Wingdings" w:hint="default"/>
      </w:rPr>
    </w:lvl>
    <w:lvl w:ilvl="3" w:tplc="A894E342">
      <w:start w:val="1"/>
      <w:numFmt w:val="bullet"/>
      <w:lvlText w:val=""/>
      <w:lvlJc w:val="left"/>
      <w:pPr>
        <w:ind w:left="2880" w:hanging="360"/>
      </w:pPr>
      <w:rPr>
        <w:rFonts w:ascii="Symbol" w:hAnsi="Symbol" w:hint="default"/>
      </w:rPr>
    </w:lvl>
    <w:lvl w:ilvl="4" w:tplc="0A36145A">
      <w:start w:val="1"/>
      <w:numFmt w:val="bullet"/>
      <w:lvlText w:val="o"/>
      <w:lvlJc w:val="left"/>
      <w:pPr>
        <w:ind w:left="3600" w:hanging="360"/>
      </w:pPr>
      <w:rPr>
        <w:rFonts w:ascii="Courier New" w:hAnsi="Courier New" w:hint="default"/>
      </w:rPr>
    </w:lvl>
    <w:lvl w:ilvl="5" w:tplc="FEF46BA8">
      <w:start w:val="1"/>
      <w:numFmt w:val="bullet"/>
      <w:lvlText w:val=""/>
      <w:lvlJc w:val="left"/>
      <w:pPr>
        <w:ind w:left="4320" w:hanging="360"/>
      </w:pPr>
      <w:rPr>
        <w:rFonts w:ascii="Wingdings" w:hAnsi="Wingdings" w:hint="default"/>
      </w:rPr>
    </w:lvl>
    <w:lvl w:ilvl="6" w:tplc="9B64E068">
      <w:start w:val="1"/>
      <w:numFmt w:val="bullet"/>
      <w:lvlText w:val=""/>
      <w:lvlJc w:val="left"/>
      <w:pPr>
        <w:ind w:left="5040" w:hanging="360"/>
      </w:pPr>
      <w:rPr>
        <w:rFonts w:ascii="Symbol" w:hAnsi="Symbol" w:hint="default"/>
      </w:rPr>
    </w:lvl>
    <w:lvl w:ilvl="7" w:tplc="8A382AF6">
      <w:start w:val="1"/>
      <w:numFmt w:val="bullet"/>
      <w:lvlText w:val="o"/>
      <w:lvlJc w:val="left"/>
      <w:pPr>
        <w:ind w:left="5760" w:hanging="360"/>
      </w:pPr>
      <w:rPr>
        <w:rFonts w:ascii="Courier New" w:hAnsi="Courier New" w:hint="default"/>
      </w:rPr>
    </w:lvl>
    <w:lvl w:ilvl="8" w:tplc="8DBE2E7C">
      <w:start w:val="1"/>
      <w:numFmt w:val="bullet"/>
      <w:lvlText w:val=""/>
      <w:lvlJc w:val="left"/>
      <w:pPr>
        <w:ind w:left="6480" w:hanging="360"/>
      </w:pPr>
      <w:rPr>
        <w:rFonts w:ascii="Wingdings" w:hAnsi="Wingdings" w:hint="default"/>
      </w:rPr>
    </w:lvl>
  </w:abstractNum>
  <w:abstractNum w:abstractNumId="25" w15:restartNumberingAfterBreak="0">
    <w:nsid w:val="4BBF24E2"/>
    <w:multiLevelType w:val="hybridMultilevel"/>
    <w:tmpl w:val="7908C492"/>
    <w:lvl w:ilvl="0" w:tplc="A07AE76C">
      <w:start w:val="1"/>
      <w:numFmt w:val="bullet"/>
      <w:lvlText w:val=""/>
      <w:lvlJc w:val="left"/>
      <w:pPr>
        <w:tabs>
          <w:tab w:val="num" w:pos="720"/>
        </w:tabs>
        <w:ind w:left="720" w:hanging="360"/>
      </w:pPr>
      <w:rPr>
        <w:rFonts w:ascii="Wingdings" w:hAnsi="Wingdings" w:hint="default"/>
      </w:rPr>
    </w:lvl>
    <w:lvl w:ilvl="1" w:tplc="AA62E226">
      <w:start w:val="1"/>
      <w:numFmt w:val="bullet"/>
      <w:lvlText w:val=""/>
      <w:lvlJc w:val="left"/>
      <w:pPr>
        <w:tabs>
          <w:tab w:val="num" w:pos="1440"/>
        </w:tabs>
        <w:ind w:left="1440" w:hanging="360"/>
      </w:pPr>
      <w:rPr>
        <w:rFonts w:ascii="Wingdings" w:hAnsi="Wingdings" w:hint="default"/>
      </w:rPr>
    </w:lvl>
    <w:lvl w:ilvl="2" w:tplc="73286696" w:tentative="1">
      <w:start w:val="1"/>
      <w:numFmt w:val="bullet"/>
      <w:lvlText w:val=""/>
      <w:lvlJc w:val="left"/>
      <w:pPr>
        <w:tabs>
          <w:tab w:val="num" w:pos="2160"/>
        </w:tabs>
        <w:ind w:left="2160" w:hanging="360"/>
      </w:pPr>
      <w:rPr>
        <w:rFonts w:ascii="Wingdings" w:hAnsi="Wingdings" w:hint="default"/>
      </w:rPr>
    </w:lvl>
    <w:lvl w:ilvl="3" w:tplc="22A8E268" w:tentative="1">
      <w:start w:val="1"/>
      <w:numFmt w:val="bullet"/>
      <w:lvlText w:val=""/>
      <w:lvlJc w:val="left"/>
      <w:pPr>
        <w:tabs>
          <w:tab w:val="num" w:pos="2880"/>
        </w:tabs>
        <w:ind w:left="2880" w:hanging="360"/>
      </w:pPr>
      <w:rPr>
        <w:rFonts w:ascii="Wingdings" w:hAnsi="Wingdings" w:hint="default"/>
      </w:rPr>
    </w:lvl>
    <w:lvl w:ilvl="4" w:tplc="73E6E376" w:tentative="1">
      <w:start w:val="1"/>
      <w:numFmt w:val="bullet"/>
      <w:lvlText w:val=""/>
      <w:lvlJc w:val="left"/>
      <w:pPr>
        <w:tabs>
          <w:tab w:val="num" w:pos="3600"/>
        </w:tabs>
        <w:ind w:left="3600" w:hanging="360"/>
      </w:pPr>
      <w:rPr>
        <w:rFonts w:ascii="Wingdings" w:hAnsi="Wingdings" w:hint="default"/>
      </w:rPr>
    </w:lvl>
    <w:lvl w:ilvl="5" w:tplc="C3B69EF8" w:tentative="1">
      <w:start w:val="1"/>
      <w:numFmt w:val="bullet"/>
      <w:lvlText w:val=""/>
      <w:lvlJc w:val="left"/>
      <w:pPr>
        <w:tabs>
          <w:tab w:val="num" w:pos="4320"/>
        </w:tabs>
        <w:ind w:left="4320" w:hanging="360"/>
      </w:pPr>
      <w:rPr>
        <w:rFonts w:ascii="Wingdings" w:hAnsi="Wingdings" w:hint="default"/>
      </w:rPr>
    </w:lvl>
    <w:lvl w:ilvl="6" w:tplc="3C889938" w:tentative="1">
      <w:start w:val="1"/>
      <w:numFmt w:val="bullet"/>
      <w:lvlText w:val=""/>
      <w:lvlJc w:val="left"/>
      <w:pPr>
        <w:tabs>
          <w:tab w:val="num" w:pos="5040"/>
        </w:tabs>
        <w:ind w:left="5040" w:hanging="360"/>
      </w:pPr>
      <w:rPr>
        <w:rFonts w:ascii="Wingdings" w:hAnsi="Wingdings" w:hint="default"/>
      </w:rPr>
    </w:lvl>
    <w:lvl w:ilvl="7" w:tplc="9932840A" w:tentative="1">
      <w:start w:val="1"/>
      <w:numFmt w:val="bullet"/>
      <w:lvlText w:val=""/>
      <w:lvlJc w:val="left"/>
      <w:pPr>
        <w:tabs>
          <w:tab w:val="num" w:pos="5760"/>
        </w:tabs>
        <w:ind w:left="5760" w:hanging="360"/>
      </w:pPr>
      <w:rPr>
        <w:rFonts w:ascii="Wingdings" w:hAnsi="Wingdings" w:hint="default"/>
      </w:rPr>
    </w:lvl>
    <w:lvl w:ilvl="8" w:tplc="D73A6F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E57AA"/>
    <w:multiLevelType w:val="hybridMultilevel"/>
    <w:tmpl w:val="C992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A5496"/>
    <w:multiLevelType w:val="hybridMultilevel"/>
    <w:tmpl w:val="936646C6"/>
    <w:lvl w:ilvl="0" w:tplc="891C9C1A">
      <w:start w:val="1"/>
      <w:numFmt w:val="decimal"/>
      <w:lvlText w:val="%1)"/>
      <w:lvlJc w:val="left"/>
      <w:pPr>
        <w:tabs>
          <w:tab w:val="num" w:pos="720"/>
        </w:tabs>
        <w:ind w:left="720" w:hanging="360"/>
      </w:pPr>
    </w:lvl>
    <w:lvl w:ilvl="1" w:tplc="1DB06856" w:tentative="1">
      <w:start w:val="1"/>
      <w:numFmt w:val="decimal"/>
      <w:lvlText w:val="%2)"/>
      <w:lvlJc w:val="left"/>
      <w:pPr>
        <w:tabs>
          <w:tab w:val="num" w:pos="1440"/>
        </w:tabs>
        <w:ind w:left="1440" w:hanging="360"/>
      </w:pPr>
    </w:lvl>
    <w:lvl w:ilvl="2" w:tplc="2F2E59D4" w:tentative="1">
      <w:start w:val="1"/>
      <w:numFmt w:val="decimal"/>
      <w:lvlText w:val="%3)"/>
      <w:lvlJc w:val="left"/>
      <w:pPr>
        <w:tabs>
          <w:tab w:val="num" w:pos="2160"/>
        </w:tabs>
        <w:ind w:left="2160" w:hanging="360"/>
      </w:pPr>
    </w:lvl>
    <w:lvl w:ilvl="3" w:tplc="A8D20B88" w:tentative="1">
      <w:start w:val="1"/>
      <w:numFmt w:val="decimal"/>
      <w:lvlText w:val="%4)"/>
      <w:lvlJc w:val="left"/>
      <w:pPr>
        <w:tabs>
          <w:tab w:val="num" w:pos="2880"/>
        </w:tabs>
        <w:ind w:left="2880" w:hanging="360"/>
      </w:pPr>
    </w:lvl>
    <w:lvl w:ilvl="4" w:tplc="9FD8A4BA" w:tentative="1">
      <w:start w:val="1"/>
      <w:numFmt w:val="decimal"/>
      <w:lvlText w:val="%5)"/>
      <w:lvlJc w:val="left"/>
      <w:pPr>
        <w:tabs>
          <w:tab w:val="num" w:pos="3600"/>
        </w:tabs>
        <w:ind w:left="3600" w:hanging="360"/>
      </w:pPr>
    </w:lvl>
    <w:lvl w:ilvl="5" w:tplc="17F8DDDC" w:tentative="1">
      <w:start w:val="1"/>
      <w:numFmt w:val="decimal"/>
      <w:lvlText w:val="%6)"/>
      <w:lvlJc w:val="left"/>
      <w:pPr>
        <w:tabs>
          <w:tab w:val="num" w:pos="4320"/>
        </w:tabs>
        <w:ind w:left="4320" w:hanging="360"/>
      </w:pPr>
    </w:lvl>
    <w:lvl w:ilvl="6" w:tplc="CBE0F6B0" w:tentative="1">
      <w:start w:val="1"/>
      <w:numFmt w:val="decimal"/>
      <w:lvlText w:val="%7)"/>
      <w:lvlJc w:val="left"/>
      <w:pPr>
        <w:tabs>
          <w:tab w:val="num" w:pos="5040"/>
        </w:tabs>
        <w:ind w:left="5040" w:hanging="360"/>
      </w:pPr>
    </w:lvl>
    <w:lvl w:ilvl="7" w:tplc="74D8F1B0" w:tentative="1">
      <w:start w:val="1"/>
      <w:numFmt w:val="decimal"/>
      <w:lvlText w:val="%8)"/>
      <w:lvlJc w:val="left"/>
      <w:pPr>
        <w:tabs>
          <w:tab w:val="num" w:pos="5760"/>
        </w:tabs>
        <w:ind w:left="5760" w:hanging="360"/>
      </w:pPr>
    </w:lvl>
    <w:lvl w:ilvl="8" w:tplc="6D5AA708" w:tentative="1">
      <w:start w:val="1"/>
      <w:numFmt w:val="decimal"/>
      <w:lvlText w:val="%9)"/>
      <w:lvlJc w:val="left"/>
      <w:pPr>
        <w:tabs>
          <w:tab w:val="num" w:pos="6480"/>
        </w:tabs>
        <w:ind w:left="6480" w:hanging="360"/>
      </w:pPr>
    </w:lvl>
  </w:abstractNum>
  <w:abstractNum w:abstractNumId="28" w15:restartNumberingAfterBreak="0">
    <w:nsid w:val="57DC6876"/>
    <w:multiLevelType w:val="hybridMultilevel"/>
    <w:tmpl w:val="FFFFFFFF"/>
    <w:lvl w:ilvl="0" w:tplc="8138C8B4">
      <w:start w:val="1"/>
      <w:numFmt w:val="bullet"/>
      <w:lvlText w:val=""/>
      <w:lvlJc w:val="left"/>
      <w:pPr>
        <w:ind w:left="720" w:hanging="360"/>
      </w:pPr>
      <w:rPr>
        <w:rFonts w:ascii="Symbol" w:hAnsi="Symbol" w:hint="default"/>
      </w:rPr>
    </w:lvl>
    <w:lvl w:ilvl="1" w:tplc="215C22CC">
      <w:start w:val="1"/>
      <w:numFmt w:val="bullet"/>
      <w:lvlText w:val="o"/>
      <w:lvlJc w:val="left"/>
      <w:pPr>
        <w:ind w:left="1440" w:hanging="360"/>
      </w:pPr>
      <w:rPr>
        <w:rFonts w:ascii="Courier New" w:hAnsi="Courier New" w:hint="default"/>
      </w:rPr>
    </w:lvl>
    <w:lvl w:ilvl="2" w:tplc="32CAEF6A">
      <w:start w:val="1"/>
      <w:numFmt w:val="bullet"/>
      <w:lvlText w:val=""/>
      <w:lvlJc w:val="left"/>
      <w:pPr>
        <w:ind w:left="2160" w:hanging="360"/>
      </w:pPr>
      <w:rPr>
        <w:rFonts w:ascii="Wingdings" w:hAnsi="Wingdings" w:hint="default"/>
      </w:rPr>
    </w:lvl>
    <w:lvl w:ilvl="3" w:tplc="7C6A8EFC">
      <w:start w:val="1"/>
      <w:numFmt w:val="bullet"/>
      <w:lvlText w:val=""/>
      <w:lvlJc w:val="left"/>
      <w:pPr>
        <w:ind w:left="2880" w:hanging="360"/>
      </w:pPr>
      <w:rPr>
        <w:rFonts w:ascii="Symbol" w:hAnsi="Symbol" w:hint="default"/>
      </w:rPr>
    </w:lvl>
    <w:lvl w:ilvl="4" w:tplc="E7A2C668">
      <w:start w:val="1"/>
      <w:numFmt w:val="bullet"/>
      <w:lvlText w:val="o"/>
      <w:lvlJc w:val="left"/>
      <w:pPr>
        <w:ind w:left="3600" w:hanging="360"/>
      </w:pPr>
      <w:rPr>
        <w:rFonts w:ascii="Courier New" w:hAnsi="Courier New" w:hint="default"/>
      </w:rPr>
    </w:lvl>
    <w:lvl w:ilvl="5" w:tplc="3C96C0D4">
      <w:start w:val="1"/>
      <w:numFmt w:val="bullet"/>
      <w:lvlText w:val=""/>
      <w:lvlJc w:val="left"/>
      <w:pPr>
        <w:ind w:left="4320" w:hanging="360"/>
      </w:pPr>
      <w:rPr>
        <w:rFonts w:ascii="Wingdings" w:hAnsi="Wingdings" w:hint="default"/>
      </w:rPr>
    </w:lvl>
    <w:lvl w:ilvl="6" w:tplc="155A6FCA">
      <w:start w:val="1"/>
      <w:numFmt w:val="bullet"/>
      <w:lvlText w:val=""/>
      <w:lvlJc w:val="left"/>
      <w:pPr>
        <w:ind w:left="5040" w:hanging="360"/>
      </w:pPr>
      <w:rPr>
        <w:rFonts w:ascii="Symbol" w:hAnsi="Symbol" w:hint="default"/>
      </w:rPr>
    </w:lvl>
    <w:lvl w:ilvl="7" w:tplc="F3DABA82">
      <w:start w:val="1"/>
      <w:numFmt w:val="bullet"/>
      <w:lvlText w:val="o"/>
      <w:lvlJc w:val="left"/>
      <w:pPr>
        <w:ind w:left="5760" w:hanging="360"/>
      </w:pPr>
      <w:rPr>
        <w:rFonts w:ascii="Courier New" w:hAnsi="Courier New" w:hint="default"/>
      </w:rPr>
    </w:lvl>
    <w:lvl w:ilvl="8" w:tplc="ADD0A182">
      <w:start w:val="1"/>
      <w:numFmt w:val="bullet"/>
      <w:lvlText w:val=""/>
      <w:lvlJc w:val="left"/>
      <w:pPr>
        <w:ind w:left="6480" w:hanging="360"/>
      </w:pPr>
      <w:rPr>
        <w:rFonts w:ascii="Wingdings" w:hAnsi="Wingdings" w:hint="default"/>
      </w:rPr>
    </w:lvl>
  </w:abstractNum>
  <w:abstractNum w:abstractNumId="29" w15:restartNumberingAfterBreak="0">
    <w:nsid w:val="59654D0A"/>
    <w:multiLevelType w:val="hybridMultilevel"/>
    <w:tmpl w:val="9612D934"/>
    <w:lvl w:ilvl="0" w:tplc="1D7EE4B0">
      <w:start w:val="1"/>
      <w:numFmt w:val="bullet"/>
      <w:lvlText w:val=""/>
      <w:lvlJc w:val="left"/>
      <w:pPr>
        <w:tabs>
          <w:tab w:val="num" w:pos="720"/>
        </w:tabs>
        <w:ind w:left="720" w:hanging="360"/>
      </w:pPr>
      <w:rPr>
        <w:rFonts w:ascii="Wingdings" w:hAnsi="Wingdings" w:hint="default"/>
      </w:rPr>
    </w:lvl>
    <w:lvl w:ilvl="1" w:tplc="F278876E">
      <w:start w:val="1"/>
      <w:numFmt w:val="bullet"/>
      <w:lvlText w:val=""/>
      <w:lvlJc w:val="left"/>
      <w:pPr>
        <w:tabs>
          <w:tab w:val="num" w:pos="1440"/>
        </w:tabs>
        <w:ind w:left="1440" w:hanging="360"/>
      </w:pPr>
      <w:rPr>
        <w:rFonts w:ascii="Wingdings" w:hAnsi="Wingdings" w:hint="default"/>
      </w:rPr>
    </w:lvl>
    <w:lvl w:ilvl="2" w:tplc="1D9EB694" w:tentative="1">
      <w:start w:val="1"/>
      <w:numFmt w:val="bullet"/>
      <w:lvlText w:val=""/>
      <w:lvlJc w:val="left"/>
      <w:pPr>
        <w:tabs>
          <w:tab w:val="num" w:pos="2160"/>
        </w:tabs>
        <w:ind w:left="2160" w:hanging="360"/>
      </w:pPr>
      <w:rPr>
        <w:rFonts w:ascii="Wingdings" w:hAnsi="Wingdings" w:hint="default"/>
      </w:rPr>
    </w:lvl>
    <w:lvl w:ilvl="3" w:tplc="C4A0CBAC" w:tentative="1">
      <w:start w:val="1"/>
      <w:numFmt w:val="bullet"/>
      <w:lvlText w:val=""/>
      <w:lvlJc w:val="left"/>
      <w:pPr>
        <w:tabs>
          <w:tab w:val="num" w:pos="2880"/>
        </w:tabs>
        <w:ind w:left="2880" w:hanging="360"/>
      </w:pPr>
      <w:rPr>
        <w:rFonts w:ascii="Wingdings" w:hAnsi="Wingdings" w:hint="default"/>
      </w:rPr>
    </w:lvl>
    <w:lvl w:ilvl="4" w:tplc="011493F2" w:tentative="1">
      <w:start w:val="1"/>
      <w:numFmt w:val="bullet"/>
      <w:lvlText w:val=""/>
      <w:lvlJc w:val="left"/>
      <w:pPr>
        <w:tabs>
          <w:tab w:val="num" w:pos="3600"/>
        </w:tabs>
        <w:ind w:left="3600" w:hanging="360"/>
      </w:pPr>
      <w:rPr>
        <w:rFonts w:ascii="Wingdings" w:hAnsi="Wingdings" w:hint="default"/>
      </w:rPr>
    </w:lvl>
    <w:lvl w:ilvl="5" w:tplc="22244B3C" w:tentative="1">
      <w:start w:val="1"/>
      <w:numFmt w:val="bullet"/>
      <w:lvlText w:val=""/>
      <w:lvlJc w:val="left"/>
      <w:pPr>
        <w:tabs>
          <w:tab w:val="num" w:pos="4320"/>
        </w:tabs>
        <w:ind w:left="4320" w:hanging="360"/>
      </w:pPr>
      <w:rPr>
        <w:rFonts w:ascii="Wingdings" w:hAnsi="Wingdings" w:hint="default"/>
      </w:rPr>
    </w:lvl>
    <w:lvl w:ilvl="6" w:tplc="9EFEFB94" w:tentative="1">
      <w:start w:val="1"/>
      <w:numFmt w:val="bullet"/>
      <w:lvlText w:val=""/>
      <w:lvlJc w:val="left"/>
      <w:pPr>
        <w:tabs>
          <w:tab w:val="num" w:pos="5040"/>
        </w:tabs>
        <w:ind w:left="5040" w:hanging="360"/>
      </w:pPr>
      <w:rPr>
        <w:rFonts w:ascii="Wingdings" w:hAnsi="Wingdings" w:hint="default"/>
      </w:rPr>
    </w:lvl>
    <w:lvl w:ilvl="7" w:tplc="EE0A98C4" w:tentative="1">
      <w:start w:val="1"/>
      <w:numFmt w:val="bullet"/>
      <w:lvlText w:val=""/>
      <w:lvlJc w:val="left"/>
      <w:pPr>
        <w:tabs>
          <w:tab w:val="num" w:pos="5760"/>
        </w:tabs>
        <w:ind w:left="5760" w:hanging="360"/>
      </w:pPr>
      <w:rPr>
        <w:rFonts w:ascii="Wingdings" w:hAnsi="Wingdings" w:hint="default"/>
      </w:rPr>
    </w:lvl>
    <w:lvl w:ilvl="8" w:tplc="3A44AC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20B56"/>
    <w:multiLevelType w:val="hybridMultilevel"/>
    <w:tmpl w:val="FFFFFFFF"/>
    <w:lvl w:ilvl="0" w:tplc="0862E29C">
      <w:start w:val="1"/>
      <w:numFmt w:val="bullet"/>
      <w:lvlText w:val=""/>
      <w:lvlJc w:val="left"/>
      <w:pPr>
        <w:ind w:left="720" w:hanging="360"/>
      </w:pPr>
      <w:rPr>
        <w:rFonts w:ascii="Symbol" w:hAnsi="Symbol" w:hint="default"/>
      </w:rPr>
    </w:lvl>
    <w:lvl w:ilvl="1" w:tplc="1CEC0626">
      <w:start w:val="1"/>
      <w:numFmt w:val="bullet"/>
      <w:lvlText w:val="o"/>
      <w:lvlJc w:val="left"/>
      <w:pPr>
        <w:ind w:left="1440" w:hanging="360"/>
      </w:pPr>
      <w:rPr>
        <w:rFonts w:ascii="Courier New" w:hAnsi="Courier New" w:hint="default"/>
      </w:rPr>
    </w:lvl>
    <w:lvl w:ilvl="2" w:tplc="2586D312">
      <w:start w:val="1"/>
      <w:numFmt w:val="bullet"/>
      <w:lvlText w:val=""/>
      <w:lvlJc w:val="left"/>
      <w:pPr>
        <w:ind w:left="2160" w:hanging="360"/>
      </w:pPr>
      <w:rPr>
        <w:rFonts w:ascii="Wingdings" w:hAnsi="Wingdings" w:hint="default"/>
      </w:rPr>
    </w:lvl>
    <w:lvl w:ilvl="3" w:tplc="FED02EAA">
      <w:start w:val="1"/>
      <w:numFmt w:val="bullet"/>
      <w:lvlText w:val=""/>
      <w:lvlJc w:val="left"/>
      <w:pPr>
        <w:ind w:left="2880" w:hanging="360"/>
      </w:pPr>
      <w:rPr>
        <w:rFonts w:ascii="Symbol" w:hAnsi="Symbol" w:hint="default"/>
      </w:rPr>
    </w:lvl>
    <w:lvl w:ilvl="4" w:tplc="98B012C6">
      <w:start w:val="1"/>
      <w:numFmt w:val="bullet"/>
      <w:lvlText w:val="o"/>
      <w:lvlJc w:val="left"/>
      <w:pPr>
        <w:ind w:left="3600" w:hanging="360"/>
      </w:pPr>
      <w:rPr>
        <w:rFonts w:ascii="Courier New" w:hAnsi="Courier New" w:hint="default"/>
      </w:rPr>
    </w:lvl>
    <w:lvl w:ilvl="5" w:tplc="7E865EA6">
      <w:start w:val="1"/>
      <w:numFmt w:val="bullet"/>
      <w:lvlText w:val=""/>
      <w:lvlJc w:val="left"/>
      <w:pPr>
        <w:ind w:left="4320" w:hanging="360"/>
      </w:pPr>
      <w:rPr>
        <w:rFonts w:ascii="Wingdings" w:hAnsi="Wingdings" w:hint="default"/>
      </w:rPr>
    </w:lvl>
    <w:lvl w:ilvl="6" w:tplc="7096C5C0">
      <w:start w:val="1"/>
      <w:numFmt w:val="bullet"/>
      <w:lvlText w:val=""/>
      <w:lvlJc w:val="left"/>
      <w:pPr>
        <w:ind w:left="5040" w:hanging="360"/>
      </w:pPr>
      <w:rPr>
        <w:rFonts w:ascii="Symbol" w:hAnsi="Symbol" w:hint="default"/>
      </w:rPr>
    </w:lvl>
    <w:lvl w:ilvl="7" w:tplc="F95CEFFE">
      <w:start w:val="1"/>
      <w:numFmt w:val="bullet"/>
      <w:lvlText w:val="o"/>
      <w:lvlJc w:val="left"/>
      <w:pPr>
        <w:ind w:left="5760" w:hanging="360"/>
      </w:pPr>
      <w:rPr>
        <w:rFonts w:ascii="Courier New" w:hAnsi="Courier New" w:hint="default"/>
      </w:rPr>
    </w:lvl>
    <w:lvl w:ilvl="8" w:tplc="7838905C">
      <w:start w:val="1"/>
      <w:numFmt w:val="bullet"/>
      <w:lvlText w:val=""/>
      <w:lvlJc w:val="left"/>
      <w:pPr>
        <w:ind w:left="6480" w:hanging="360"/>
      </w:pPr>
      <w:rPr>
        <w:rFonts w:ascii="Wingdings" w:hAnsi="Wingdings" w:hint="default"/>
      </w:rPr>
    </w:lvl>
  </w:abstractNum>
  <w:abstractNum w:abstractNumId="31" w15:restartNumberingAfterBreak="0">
    <w:nsid w:val="5E203229"/>
    <w:multiLevelType w:val="hybridMultilevel"/>
    <w:tmpl w:val="FFFFFFFF"/>
    <w:lvl w:ilvl="0" w:tplc="16FC072E">
      <w:start w:val="1"/>
      <w:numFmt w:val="bullet"/>
      <w:lvlText w:val=""/>
      <w:lvlJc w:val="left"/>
      <w:pPr>
        <w:ind w:left="720" w:hanging="360"/>
      </w:pPr>
      <w:rPr>
        <w:rFonts w:ascii="Symbol" w:hAnsi="Symbol" w:hint="default"/>
      </w:rPr>
    </w:lvl>
    <w:lvl w:ilvl="1" w:tplc="E2766FB8">
      <w:start w:val="1"/>
      <w:numFmt w:val="bullet"/>
      <w:lvlText w:val="o"/>
      <w:lvlJc w:val="left"/>
      <w:pPr>
        <w:ind w:left="1440" w:hanging="360"/>
      </w:pPr>
      <w:rPr>
        <w:rFonts w:ascii="Courier New" w:hAnsi="Courier New" w:hint="default"/>
      </w:rPr>
    </w:lvl>
    <w:lvl w:ilvl="2" w:tplc="7FA8D71C">
      <w:start w:val="1"/>
      <w:numFmt w:val="bullet"/>
      <w:lvlText w:val=""/>
      <w:lvlJc w:val="left"/>
      <w:pPr>
        <w:ind w:left="2160" w:hanging="360"/>
      </w:pPr>
      <w:rPr>
        <w:rFonts w:ascii="Wingdings" w:hAnsi="Wingdings" w:hint="default"/>
      </w:rPr>
    </w:lvl>
    <w:lvl w:ilvl="3" w:tplc="02DAA8D4">
      <w:start w:val="1"/>
      <w:numFmt w:val="bullet"/>
      <w:lvlText w:val=""/>
      <w:lvlJc w:val="left"/>
      <w:pPr>
        <w:ind w:left="2880" w:hanging="360"/>
      </w:pPr>
      <w:rPr>
        <w:rFonts w:ascii="Symbol" w:hAnsi="Symbol" w:hint="default"/>
      </w:rPr>
    </w:lvl>
    <w:lvl w:ilvl="4" w:tplc="673E337A">
      <w:start w:val="1"/>
      <w:numFmt w:val="bullet"/>
      <w:lvlText w:val="o"/>
      <w:lvlJc w:val="left"/>
      <w:pPr>
        <w:ind w:left="3600" w:hanging="360"/>
      </w:pPr>
      <w:rPr>
        <w:rFonts w:ascii="Courier New" w:hAnsi="Courier New" w:hint="default"/>
      </w:rPr>
    </w:lvl>
    <w:lvl w:ilvl="5" w:tplc="1D3AA7AA">
      <w:start w:val="1"/>
      <w:numFmt w:val="bullet"/>
      <w:lvlText w:val=""/>
      <w:lvlJc w:val="left"/>
      <w:pPr>
        <w:ind w:left="4320" w:hanging="360"/>
      </w:pPr>
      <w:rPr>
        <w:rFonts w:ascii="Wingdings" w:hAnsi="Wingdings" w:hint="default"/>
      </w:rPr>
    </w:lvl>
    <w:lvl w:ilvl="6" w:tplc="A816FD9C">
      <w:start w:val="1"/>
      <w:numFmt w:val="bullet"/>
      <w:lvlText w:val=""/>
      <w:lvlJc w:val="left"/>
      <w:pPr>
        <w:ind w:left="5040" w:hanging="360"/>
      </w:pPr>
      <w:rPr>
        <w:rFonts w:ascii="Symbol" w:hAnsi="Symbol" w:hint="default"/>
      </w:rPr>
    </w:lvl>
    <w:lvl w:ilvl="7" w:tplc="D05CF7B6">
      <w:start w:val="1"/>
      <w:numFmt w:val="bullet"/>
      <w:lvlText w:val="o"/>
      <w:lvlJc w:val="left"/>
      <w:pPr>
        <w:ind w:left="5760" w:hanging="360"/>
      </w:pPr>
      <w:rPr>
        <w:rFonts w:ascii="Courier New" w:hAnsi="Courier New" w:hint="default"/>
      </w:rPr>
    </w:lvl>
    <w:lvl w:ilvl="8" w:tplc="C742C4E4">
      <w:start w:val="1"/>
      <w:numFmt w:val="bullet"/>
      <w:lvlText w:val=""/>
      <w:lvlJc w:val="left"/>
      <w:pPr>
        <w:ind w:left="6480" w:hanging="360"/>
      </w:pPr>
      <w:rPr>
        <w:rFonts w:ascii="Wingdings" w:hAnsi="Wingdings" w:hint="default"/>
      </w:rPr>
    </w:lvl>
  </w:abstractNum>
  <w:abstractNum w:abstractNumId="32" w15:restartNumberingAfterBreak="0">
    <w:nsid w:val="5FAC10A4"/>
    <w:multiLevelType w:val="hybridMultilevel"/>
    <w:tmpl w:val="FFFFFFFF"/>
    <w:lvl w:ilvl="0" w:tplc="3ED4C80C">
      <w:start w:val="1"/>
      <w:numFmt w:val="bullet"/>
      <w:lvlText w:val=""/>
      <w:lvlJc w:val="left"/>
      <w:pPr>
        <w:ind w:left="720" w:hanging="360"/>
      </w:pPr>
      <w:rPr>
        <w:rFonts w:ascii="Symbol" w:hAnsi="Symbol" w:hint="default"/>
      </w:rPr>
    </w:lvl>
    <w:lvl w:ilvl="1" w:tplc="1310B87A">
      <w:start w:val="1"/>
      <w:numFmt w:val="bullet"/>
      <w:lvlText w:val="o"/>
      <w:lvlJc w:val="left"/>
      <w:pPr>
        <w:ind w:left="1440" w:hanging="360"/>
      </w:pPr>
      <w:rPr>
        <w:rFonts w:ascii="Courier New" w:hAnsi="Courier New" w:hint="default"/>
      </w:rPr>
    </w:lvl>
    <w:lvl w:ilvl="2" w:tplc="C43E121A">
      <w:start w:val="1"/>
      <w:numFmt w:val="bullet"/>
      <w:lvlText w:val=""/>
      <w:lvlJc w:val="left"/>
      <w:pPr>
        <w:ind w:left="2160" w:hanging="360"/>
      </w:pPr>
      <w:rPr>
        <w:rFonts w:ascii="Wingdings" w:hAnsi="Wingdings" w:hint="default"/>
      </w:rPr>
    </w:lvl>
    <w:lvl w:ilvl="3" w:tplc="BE02C48E">
      <w:start w:val="1"/>
      <w:numFmt w:val="bullet"/>
      <w:lvlText w:val=""/>
      <w:lvlJc w:val="left"/>
      <w:pPr>
        <w:ind w:left="2880" w:hanging="360"/>
      </w:pPr>
      <w:rPr>
        <w:rFonts w:ascii="Symbol" w:hAnsi="Symbol" w:hint="default"/>
      </w:rPr>
    </w:lvl>
    <w:lvl w:ilvl="4" w:tplc="0276CA0C">
      <w:start w:val="1"/>
      <w:numFmt w:val="bullet"/>
      <w:lvlText w:val="o"/>
      <w:lvlJc w:val="left"/>
      <w:pPr>
        <w:ind w:left="3600" w:hanging="360"/>
      </w:pPr>
      <w:rPr>
        <w:rFonts w:ascii="Courier New" w:hAnsi="Courier New" w:hint="default"/>
      </w:rPr>
    </w:lvl>
    <w:lvl w:ilvl="5" w:tplc="C0C260AC">
      <w:start w:val="1"/>
      <w:numFmt w:val="bullet"/>
      <w:lvlText w:val=""/>
      <w:lvlJc w:val="left"/>
      <w:pPr>
        <w:ind w:left="4320" w:hanging="360"/>
      </w:pPr>
      <w:rPr>
        <w:rFonts w:ascii="Wingdings" w:hAnsi="Wingdings" w:hint="default"/>
      </w:rPr>
    </w:lvl>
    <w:lvl w:ilvl="6" w:tplc="343666EA">
      <w:start w:val="1"/>
      <w:numFmt w:val="bullet"/>
      <w:lvlText w:val=""/>
      <w:lvlJc w:val="left"/>
      <w:pPr>
        <w:ind w:left="5040" w:hanging="360"/>
      </w:pPr>
      <w:rPr>
        <w:rFonts w:ascii="Symbol" w:hAnsi="Symbol" w:hint="default"/>
      </w:rPr>
    </w:lvl>
    <w:lvl w:ilvl="7" w:tplc="AD88DF7A">
      <w:start w:val="1"/>
      <w:numFmt w:val="bullet"/>
      <w:lvlText w:val="o"/>
      <w:lvlJc w:val="left"/>
      <w:pPr>
        <w:ind w:left="5760" w:hanging="360"/>
      </w:pPr>
      <w:rPr>
        <w:rFonts w:ascii="Courier New" w:hAnsi="Courier New" w:hint="default"/>
      </w:rPr>
    </w:lvl>
    <w:lvl w:ilvl="8" w:tplc="F8709ECE">
      <w:start w:val="1"/>
      <w:numFmt w:val="bullet"/>
      <w:lvlText w:val=""/>
      <w:lvlJc w:val="left"/>
      <w:pPr>
        <w:ind w:left="6480" w:hanging="360"/>
      </w:pPr>
      <w:rPr>
        <w:rFonts w:ascii="Wingdings" w:hAnsi="Wingdings" w:hint="default"/>
      </w:rPr>
    </w:lvl>
  </w:abstractNum>
  <w:abstractNum w:abstractNumId="33" w15:restartNumberingAfterBreak="0">
    <w:nsid w:val="603516DD"/>
    <w:multiLevelType w:val="hybridMultilevel"/>
    <w:tmpl w:val="FFFFFFFF"/>
    <w:lvl w:ilvl="0" w:tplc="AF560792">
      <w:start w:val="1"/>
      <w:numFmt w:val="bullet"/>
      <w:lvlText w:val=""/>
      <w:lvlJc w:val="left"/>
      <w:pPr>
        <w:ind w:left="720" w:hanging="360"/>
      </w:pPr>
      <w:rPr>
        <w:rFonts w:ascii="Symbol" w:hAnsi="Symbol" w:hint="default"/>
      </w:rPr>
    </w:lvl>
    <w:lvl w:ilvl="1" w:tplc="E51025E8">
      <w:start w:val="1"/>
      <w:numFmt w:val="bullet"/>
      <w:lvlText w:val="o"/>
      <w:lvlJc w:val="left"/>
      <w:pPr>
        <w:ind w:left="1440" w:hanging="360"/>
      </w:pPr>
      <w:rPr>
        <w:rFonts w:ascii="Courier New" w:hAnsi="Courier New" w:hint="default"/>
      </w:rPr>
    </w:lvl>
    <w:lvl w:ilvl="2" w:tplc="AD5A03F8">
      <w:start w:val="1"/>
      <w:numFmt w:val="bullet"/>
      <w:lvlText w:val=""/>
      <w:lvlJc w:val="left"/>
      <w:pPr>
        <w:ind w:left="2160" w:hanging="360"/>
      </w:pPr>
      <w:rPr>
        <w:rFonts w:ascii="Wingdings" w:hAnsi="Wingdings" w:hint="default"/>
      </w:rPr>
    </w:lvl>
    <w:lvl w:ilvl="3" w:tplc="926E119E">
      <w:start w:val="1"/>
      <w:numFmt w:val="bullet"/>
      <w:lvlText w:val=""/>
      <w:lvlJc w:val="left"/>
      <w:pPr>
        <w:ind w:left="2880" w:hanging="360"/>
      </w:pPr>
      <w:rPr>
        <w:rFonts w:ascii="Symbol" w:hAnsi="Symbol" w:hint="default"/>
      </w:rPr>
    </w:lvl>
    <w:lvl w:ilvl="4" w:tplc="2CC61CB4">
      <w:start w:val="1"/>
      <w:numFmt w:val="bullet"/>
      <w:lvlText w:val="o"/>
      <w:lvlJc w:val="left"/>
      <w:pPr>
        <w:ind w:left="3600" w:hanging="360"/>
      </w:pPr>
      <w:rPr>
        <w:rFonts w:ascii="Courier New" w:hAnsi="Courier New" w:hint="default"/>
      </w:rPr>
    </w:lvl>
    <w:lvl w:ilvl="5" w:tplc="914237C4">
      <w:start w:val="1"/>
      <w:numFmt w:val="bullet"/>
      <w:lvlText w:val=""/>
      <w:lvlJc w:val="left"/>
      <w:pPr>
        <w:ind w:left="4320" w:hanging="360"/>
      </w:pPr>
      <w:rPr>
        <w:rFonts w:ascii="Wingdings" w:hAnsi="Wingdings" w:hint="default"/>
      </w:rPr>
    </w:lvl>
    <w:lvl w:ilvl="6" w:tplc="AF3AC00A">
      <w:start w:val="1"/>
      <w:numFmt w:val="bullet"/>
      <w:lvlText w:val=""/>
      <w:lvlJc w:val="left"/>
      <w:pPr>
        <w:ind w:left="5040" w:hanging="360"/>
      </w:pPr>
      <w:rPr>
        <w:rFonts w:ascii="Symbol" w:hAnsi="Symbol" w:hint="default"/>
      </w:rPr>
    </w:lvl>
    <w:lvl w:ilvl="7" w:tplc="BCD24252">
      <w:start w:val="1"/>
      <w:numFmt w:val="bullet"/>
      <w:lvlText w:val="o"/>
      <w:lvlJc w:val="left"/>
      <w:pPr>
        <w:ind w:left="5760" w:hanging="360"/>
      </w:pPr>
      <w:rPr>
        <w:rFonts w:ascii="Courier New" w:hAnsi="Courier New" w:hint="default"/>
      </w:rPr>
    </w:lvl>
    <w:lvl w:ilvl="8" w:tplc="9002293E">
      <w:start w:val="1"/>
      <w:numFmt w:val="bullet"/>
      <w:lvlText w:val=""/>
      <w:lvlJc w:val="left"/>
      <w:pPr>
        <w:ind w:left="6480" w:hanging="360"/>
      </w:pPr>
      <w:rPr>
        <w:rFonts w:ascii="Wingdings" w:hAnsi="Wingdings" w:hint="default"/>
      </w:rPr>
    </w:lvl>
  </w:abstractNum>
  <w:abstractNum w:abstractNumId="34" w15:restartNumberingAfterBreak="0">
    <w:nsid w:val="61680FE1"/>
    <w:multiLevelType w:val="hybridMultilevel"/>
    <w:tmpl w:val="9CF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9385F"/>
    <w:multiLevelType w:val="hybridMultilevel"/>
    <w:tmpl w:val="CB20219C"/>
    <w:lvl w:ilvl="0" w:tplc="638082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43201"/>
    <w:multiLevelType w:val="hybridMultilevel"/>
    <w:tmpl w:val="FFFFFFFF"/>
    <w:lvl w:ilvl="0" w:tplc="FCEC7EC8">
      <w:start w:val="1"/>
      <w:numFmt w:val="bullet"/>
      <w:lvlText w:val=""/>
      <w:lvlJc w:val="left"/>
      <w:pPr>
        <w:ind w:left="720" w:hanging="360"/>
      </w:pPr>
      <w:rPr>
        <w:rFonts w:ascii="Symbol" w:hAnsi="Symbol" w:hint="default"/>
      </w:rPr>
    </w:lvl>
    <w:lvl w:ilvl="1" w:tplc="6010D64A">
      <w:start w:val="1"/>
      <w:numFmt w:val="bullet"/>
      <w:lvlText w:val="o"/>
      <w:lvlJc w:val="left"/>
      <w:pPr>
        <w:ind w:left="1440" w:hanging="360"/>
      </w:pPr>
      <w:rPr>
        <w:rFonts w:ascii="Courier New" w:hAnsi="Courier New" w:hint="default"/>
      </w:rPr>
    </w:lvl>
    <w:lvl w:ilvl="2" w:tplc="80ACB828">
      <w:start w:val="1"/>
      <w:numFmt w:val="bullet"/>
      <w:lvlText w:val=""/>
      <w:lvlJc w:val="left"/>
      <w:pPr>
        <w:ind w:left="2160" w:hanging="360"/>
      </w:pPr>
      <w:rPr>
        <w:rFonts w:ascii="Wingdings" w:hAnsi="Wingdings" w:hint="default"/>
      </w:rPr>
    </w:lvl>
    <w:lvl w:ilvl="3" w:tplc="634A799E">
      <w:start w:val="1"/>
      <w:numFmt w:val="bullet"/>
      <w:lvlText w:val=""/>
      <w:lvlJc w:val="left"/>
      <w:pPr>
        <w:ind w:left="2880" w:hanging="360"/>
      </w:pPr>
      <w:rPr>
        <w:rFonts w:ascii="Symbol" w:hAnsi="Symbol" w:hint="default"/>
      </w:rPr>
    </w:lvl>
    <w:lvl w:ilvl="4" w:tplc="2862892A">
      <w:start w:val="1"/>
      <w:numFmt w:val="bullet"/>
      <w:lvlText w:val="o"/>
      <w:lvlJc w:val="left"/>
      <w:pPr>
        <w:ind w:left="3600" w:hanging="360"/>
      </w:pPr>
      <w:rPr>
        <w:rFonts w:ascii="Courier New" w:hAnsi="Courier New" w:hint="default"/>
      </w:rPr>
    </w:lvl>
    <w:lvl w:ilvl="5" w:tplc="851CE596">
      <w:start w:val="1"/>
      <w:numFmt w:val="bullet"/>
      <w:lvlText w:val=""/>
      <w:lvlJc w:val="left"/>
      <w:pPr>
        <w:ind w:left="4320" w:hanging="360"/>
      </w:pPr>
      <w:rPr>
        <w:rFonts w:ascii="Wingdings" w:hAnsi="Wingdings" w:hint="default"/>
      </w:rPr>
    </w:lvl>
    <w:lvl w:ilvl="6" w:tplc="4510D58E">
      <w:start w:val="1"/>
      <w:numFmt w:val="bullet"/>
      <w:lvlText w:val=""/>
      <w:lvlJc w:val="left"/>
      <w:pPr>
        <w:ind w:left="5040" w:hanging="360"/>
      </w:pPr>
      <w:rPr>
        <w:rFonts w:ascii="Symbol" w:hAnsi="Symbol" w:hint="default"/>
      </w:rPr>
    </w:lvl>
    <w:lvl w:ilvl="7" w:tplc="27B49B22">
      <w:start w:val="1"/>
      <w:numFmt w:val="bullet"/>
      <w:lvlText w:val="o"/>
      <w:lvlJc w:val="left"/>
      <w:pPr>
        <w:ind w:left="5760" w:hanging="360"/>
      </w:pPr>
      <w:rPr>
        <w:rFonts w:ascii="Courier New" w:hAnsi="Courier New" w:hint="default"/>
      </w:rPr>
    </w:lvl>
    <w:lvl w:ilvl="8" w:tplc="F44A7916">
      <w:start w:val="1"/>
      <w:numFmt w:val="bullet"/>
      <w:lvlText w:val=""/>
      <w:lvlJc w:val="left"/>
      <w:pPr>
        <w:ind w:left="6480" w:hanging="360"/>
      </w:pPr>
      <w:rPr>
        <w:rFonts w:ascii="Wingdings" w:hAnsi="Wingdings" w:hint="default"/>
      </w:rPr>
    </w:lvl>
  </w:abstractNum>
  <w:abstractNum w:abstractNumId="37" w15:restartNumberingAfterBreak="0">
    <w:nsid w:val="72D5373A"/>
    <w:multiLevelType w:val="hybridMultilevel"/>
    <w:tmpl w:val="FFFFFFFF"/>
    <w:lvl w:ilvl="0" w:tplc="EECC9E40">
      <w:start w:val="1"/>
      <w:numFmt w:val="bullet"/>
      <w:lvlText w:val=""/>
      <w:lvlJc w:val="left"/>
      <w:pPr>
        <w:ind w:left="720" w:hanging="360"/>
      </w:pPr>
      <w:rPr>
        <w:rFonts w:ascii="Symbol" w:hAnsi="Symbol" w:hint="default"/>
      </w:rPr>
    </w:lvl>
    <w:lvl w:ilvl="1" w:tplc="89C004A8">
      <w:start w:val="1"/>
      <w:numFmt w:val="bullet"/>
      <w:lvlText w:val="o"/>
      <w:lvlJc w:val="left"/>
      <w:pPr>
        <w:ind w:left="1440" w:hanging="360"/>
      </w:pPr>
      <w:rPr>
        <w:rFonts w:ascii="Courier New" w:hAnsi="Courier New" w:hint="default"/>
      </w:rPr>
    </w:lvl>
    <w:lvl w:ilvl="2" w:tplc="EE8C30E0">
      <w:start w:val="1"/>
      <w:numFmt w:val="bullet"/>
      <w:lvlText w:val=""/>
      <w:lvlJc w:val="left"/>
      <w:pPr>
        <w:ind w:left="2160" w:hanging="360"/>
      </w:pPr>
      <w:rPr>
        <w:rFonts w:ascii="Wingdings" w:hAnsi="Wingdings" w:hint="default"/>
      </w:rPr>
    </w:lvl>
    <w:lvl w:ilvl="3" w:tplc="5A2E30B2">
      <w:start w:val="1"/>
      <w:numFmt w:val="bullet"/>
      <w:lvlText w:val=""/>
      <w:lvlJc w:val="left"/>
      <w:pPr>
        <w:ind w:left="2880" w:hanging="360"/>
      </w:pPr>
      <w:rPr>
        <w:rFonts w:ascii="Symbol" w:hAnsi="Symbol" w:hint="default"/>
      </w:rPr>
    </w:lvl>
    <w:lvl w:ilvl="4" w:tplc="78B889E8">
      <w:start w:val="1"/>
      <w:numFmt w:val="bullet"/>
      <w:lvlText w:val="o"/>
      <w:lvlJc w:val="left"/>
      <w:pPr>
        <w:ind w:left="3600" w:hanging="360"/>
      </w:pPr>
      <w:rPr>
        <w:rFonts w:ascii="Courier New" w:hAnsi="Courier New" w:hint="default"/>
      </w:rPr>
    </w:lvl>
    <w:lvl w:ilvl="5" w:tplc="EA0A3526">
      <w:start w:val="1"/>
      <w:numFmt w:val="bullet"/>
      <w:lvlText w:val=""/>
      <w:lvlJc w:val="left"/>
      <w:pPr>
        <w:ind w:left="4320" w:hanging="360"/>
      </w:pPr>
      <w:rPr>
        <w:rFonts w:ascii="Wingdings" w:hAnsi="Wingdings" w:hint="default"/>
      </w:rPr>
    </w:lvl>
    <w:lvl w:ilvl="6" w:tplc="444ED19C">
      <w:start w:val="1"/>
      <w:numFmt w:val="bullet"/>
      <w:lvlText w:val=""/>
      <w:lvlJc w:val="left"/>
      <w:pPr>
        <w:ind w:left="5040" w:hanging="360"/>
      </w:pPr>
      <w:rPr>
        <w:rFonts w:ascii="Symbol" w:hAnsi="Symbol" w:hint="default"/>
      </w:rPr>
    </w:lvl>
    <w:lvl w:ilvl="7" w:tplc="E7F8984A">
      <w:start w:val="1"/>
      <w:numFmt w:val="bullet"/>
      <w:lvlText w:val="o"/>
      <w:lvlJc w:val="left"/>
      <w:pPr>
        <w:ind w:left="5760" w:hanging="360"/>
      </w:pPr>
      <w:rPr>
        <w:rFonts w:ascii="Courier New" w:hAnsi="Courier New" w:hint="default"/>
      </w:rPr>
    </w:lvl>
    <w:lvl w:ilvl="8" w:tplc="BDA4ECC4">
      <w:start w:val="1"/>
      <w:numFmt w:val="bullet"/>
      <w:lvlText w:val=""/>
      <w:lvlJc w:val="left"/>
      <w:pPr>
        <w:ind w:left="6480" w:hanging="360"/>
      </w:pPr>
      <w:rPr>
        <w:rFonts w:ascii="Wingdings" w:hAnsi="Wingdings" w:hint="default"/>
      </w:rPr>
    </w:lvl>
  </w:abstractNum>
  <w:abstractNum w:abstractNumId="38" w15:restartNumberingAfterBreak="0">
    <w:nsid w:val="746D54B6"/>
    <w:multiLevelType w:val="hybridMultilevel"/>
    <w:tmpl w:val="FFFFFFFF"/>
    <w:lvl w:ilvl="0" w:tplc="3934CCB0">
      <w:start w:val="1"/>
      <w:numFmt w:val="bullet"/>
      <w:lvlText w:val=""/>
      <w:lvlJc w:val="left"/>
      <w:pPr>
        <w:ind w:left="720" w:hanging="360"/>
      </w:pPr>
      <w:rPr>
        <w:rFonts w:ascii="Symbol" w:hAnsi="Symbol" w:hint="default"/>
      </w:rPr>
    </w:lvl>
    <w:lvl w:ilvl="1" w:tplc="25522114">
      <w:start w:val="1"/>
      <w:numFmt w:val="bullet"/>
      <w:lvlText w:val="o"/>
      <w:lvlJc w:val="left"/>
      <w:pPr>
        <w:ind w:left="1440" w:hanging="360"/>
      </w:pPr>
      <w:rPr>
        <w:rFonts w:ascii="Courier New" w:hAnsi="Courier New" w:hint="default"/>
      </w:rPr>
    </w:lvl>
    <w:lvl w:ilvl="2" w:tplc="581A6F98">
      <w:start w:val="1"/>
      <w:numFmt w:val="bullet"/>
      <w:lvlText w:val=""/>
      <w:lvlJc w:val="left"/>
      <w:pPr>
        <w:ind w:left="2160" w:hanging="360"/>
      </w:pPr>
      <w:rPr>
        <w:rFonts w:ascii="Wingdings" w:hAnsi="Wingdings" w:hint="default"/>
      </w:rPr>
    </w:lvl>
    <w:lvl w:ilvl="3" w:tplc="75829042">
      <w:start w:val="1"/>
      <w:numFmt w:val="bullet"/>
      <w:lvlText w:val=""/>
      <w:lvlJc w:val="left"/>
      <w:pPr>
        <w:ind w:left="2880" w:hanging="360"/>
      </w:pPr>
      <w:rPr>
        <w:rFonts w:ascii="Symbol" w:hAnsi="Symbol" w:hint="default"/>
      </w:rPr>
    </w:lvl>
    <w:lvl w:ilvl="4" w:tplc="B7B8984C">
      <w:start w:val="1"/>
      <w:numFmt w:val="bullet"/>
      <w:lvlText w:val="o"/>
      <w:lvlJc w:val="left"/>
      <w:pPr>
        <w:ind w:left="3600" w:hanging="360"/>
      </w:pPr>
      <w:rPr>
        <w:rFonts w:ascii="Courier New" w:hAnsi="Courier New" w:hint="default"/>
      </w:rPr>
    </w:lvl>
    <w:lvl w:ilvl="5" w:tplc="0D1407C0">
      <w:start w:val="1"/>
      <w:numFmt w:val="bullet"/>
      <w:lvlText w:val=""/>
      <w:lvlJc w:val="left"/>
      <w:pPr>
        <w:ind w:left="4320" w:hanging="360"/>
      </w:pPr>
      <w:rPr>
        <w:rFonts w:ascii="Wingdings" w:hAnsi="Wingdings" w:hint="default"/>
      </w:rPr>
    </w:lvl>
    <w:lvl w:ilvl="6" w:tplc="CFFCA626">
      <w:start w:val="1"/>
      <w:numFmt w:val="bullet"/>
      <w:lvlText w:val=""/>
      <w:lvlJc w:val="left"/>
      <w:pPr>
        <w:ind w:left="5040" w:hanging="360"/>
      </w:pPr>
      <w:rPr>
        <w:rFonts w:ascii="Symbol" w:hAnsi="Symbol" w:hint="default"/>
      </w:rPr>
    </w:lvl>
    <w:lvl w:ilvl="7" w:tplc="9C8296E8">
      <w:start w:val="1"/>
      <w:numFmt w:val="bullet"/>
      <w:lvlText w:val="o"/>
      <w:lvlJc w:val="left"/>
      <w:pPr>
        <w:ind w:left="5760" w:hanging="360"/>
      </w:pPr>
      <w:rPr>
        <w:rFonts w:ascii="Courier New" w:hAnsi="Courier New" w:hint="default"/>
      </w:rPr>
    </w:lvl>
    <w:lvl w:ilvl="8" w:tplc="CA8CE3D0">
      <w:start w:val="1"/>
      <w:numFmt w:val="bullet"/>
      <w:lvlText w:val=""/>
      <w:lvlJc w:val="left"/>
      <w:pPr>
        <w:ind w:left="6480" w:hanging="360"/>
      </w:pPr>
      <w:rPr>
        <w:rFonts w:ascii="Wingdings" w:hAnsi="Wingdings" w:hint="default"/>
      </w:rPr>
    </w:lvl>
  </w:abstractNum>
  <w:abstractNum w:abstractNumId="39" w15:restartNumberingAfterBreak="0">
    <w:nsid w:val="79FE5C10"/>
    <w:multiLevelType w:val="hybridMultilevel"/>
    <w:tmpl w:val="521A2960"/>
    <w:lvl w:ilvl="0" w:tplc="A096132E">
      <w:start w:val="1"/>
      <w:numFmt w:val="bullet"/>
      <w:lvlText w:val=""/>
      <w:lvlJc w:val="left"/>
      <w:pPr>
        <w:tabs>
          <w:tab w:val="num" w:pos="720"/>
        </w:tabs>
        <w:ind w:left="720" w:hanging="360"/>
      </w:pPr>
      <w:rPr>
        <w:rFonts w:ascii="Wingdings" w:hAnsi="Wingdings" w:hint="default"/>
      </w:rPr>
    </w:lvl>
    <w:lvl w:ilvl="1" w:tplc="11984EBC">
      <w:start w:val="1"/>
      <w:numFmt w:val="bullet"/>
      <w:lvlText w:val=""/>
      <w:lvlJc w:val="left"/>
      <w:pPr>
        <w:tabs>
          <w:tab w:val="num" w:pos="1440"/>
        </w:tabs>
        <w:ind w:left="1440" w:hanging="360"/>
      </w:pPr>
      <w:rPr>
        <w:rFonts w:ascii="Wingdings" w:hAnsi="Wingdings" w:hint="default"/>
      </w:rPr>
    </w:lvl>
    <w:lvl w:ilvl="2" w:tplc="1AD6C60E" w:tentative="1">
      <w:start w:val="1"/>
      <w:numFmt w:val="bullet"/>
      <w:lvlText w:val=""/>
      <w:lvlJc w:val="left"/>
      <w:pPr>
        <w:tabs>
          <w:tab w:val="num" w:pos="2160"/>
        </w:tabs>
        <w:ind w:left="2160" w:hanging="360"/>
      </w:pPr>
      <w:rPr>
        <w:rFonts w:ascii="Wingdings" w:hAnsi="Wingdings" w:hint="default"/>
      </w:rPr>
    </w:lvl>
    <w:lvl w:ilvl="3" w:tplc="B3DEFB84" w:tentative="1">
      <w:start w:val="1"/>
      <w:numFmt w:val="bullet"/>
      <w:lvlText w:val=""/>
      <w:lvlJc w:val="left"/>
      <w:pPr>
        <w:tabs>
          <w:tab w:val="num" w:pos="2880"/>
        </w:tabs>
        <w:ind w:left="2880" w:hanging="360"/>
      </w:pPr>
      <w:rPr>
        <w:rFonts w:ascii="Wingdings" w:hAnsi="Wingdings" w:hint="default"/>
      </w:rPr>
    </w:lvl>
    <w:lvl w:ilvl="4" w:tplc="B582D674" w:tentative="1">
      <w:start w:val="1"/>
      <w:numFmt w:val="bullet"/>
      <w:lvlText w:val=""/>
      <w:lvlJc w:val="left"/>
      <w:pPr>
        <w:tabs>
          <w:tab w:val="num" w:pos="3600"/>
        </w:tabs>
        <w:ind w:left="3600" w:hanging="360"/>
      </w:pPr>
      <w:rPr>
        <w:rFonts w:ascii="Wingdings" w:hAnsi="Wingdings" w:hint="default"/>
      </w:rPr>
    </w:lvl>
    <w:lvl w:ilvl="5" w:tplc="BFD62800" w:tentative="1">
      <w:start w:val="1"/>
      <w:numFmt w:val="bullet"/>
      <w:lvlText w:val=""/>
      <w:lvlJc w:val="left"/>
      <w:pPr>
        <w:tabs>
          <w:tab w:val="num" w:pos="4320"/>
        </w:tabs>
        <w:ind w:left="4320" w:hanging="360"/>
      </w:pPr>
      <w:rPr>
        <w:rFonts w:ascii="Wingdings" w:hAnsi="Wingdings" w:hint="default"/>
      </w:rPr>
    </w:lvl>
    <w:lvl w:ilvl="6" w:tplc="EDA21096" w:tentative="1">
      <w:start w:val="1"/>
      <w:numFmt w:val="bullet"/>
      <w:lvlText w:val=""/>
      <w:lvlJc w:val="left"/>
      <w:pPr>
        <w:tabs>
          <w:tab w:val="num" w:pos="5040"/>
        </w:tabs>
        <w:ind w:left="5040" w:hanging="360"/>
      </w:pPr>
      <w:rPr>
        <w:rFonts w:ascii="Wingdings" w:hAnsi="Wingdings" w:hint="default"/>
      </w:rPr>
    </w:lvl>
    <w:lvl w:ilvl="7" w:tplc="CF1E4016" w:tentative="1">
      <w:start w:val="1"/>
      <w:numFmt w:val="bullet"/>
      <w:lvlText w:val=""/>
      <w:lvlJc w:val="left"/>
      <w:pPr>
        <w:tabs>
          <w:tab w:val="num" w:pos="5760"/>
        </w:tabs>
        <w:ind w:left="5760" w:hanging="360"/>
      </w:pPr>
      <w:rPr>
        <w:rFonts w:ascii="Wingdings" w:hAnsi="Wingdings" w:hint="default"/>
      </w:rPr>
    </w:lvl>
    <w:lvl w:ilvl="8" w:tplc="E0F4A8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332C5"/>
    <w:multiLevelType w:val="hybridMultilevel"/>
    <w:tmpl w:val="F3D6128E"/>
    <w:lvl w:ilvl="0" w:tplc="0D442440">
      <w:start w:val="1"/>
      <w:numFmt w:val="bullet"/>
      <w:lvlText w:val=""/>
      <w:lvlJc w:val="left"/>
      <w:pPr>
        <w:tabs>
          <w:tab w:val="num" w:pos="720"/>
        </w:tabs>
        <w:ind w:left="720" w:hanging="360"/>
      </w:pPr>
      <w:rPr>
        <w:rFonts w:ascii="Wingdings" w:hAnsi="Wingdings" w:hint="default"/>
      </w:rPr>
    </w:lvl>
    <w:lvl w:ilvl="1" w:tplc="ED047916">
      <w:start w:val="1"/>
      <w:numFmt w:val="bullet"/>
      <w:lvlText w:val=""/>
      <w:lvlJc w:val="left"/>
      <w:pPr>
        <w:tabs>
          <w:tab w:val="num" w:pos="1440"/>
        </w:tabs>
        <w:ind w:left="1440" w:hanging="360"/>
      </w:pPr>
      <w:rPr>
        <w:rFonts w:ascii="Wingdings" w:hAnsi="Wingdings" w:hint="default"/>
      </w:rPr>
    </w:lvl>
    <w:lvl w:ilvl="2" w:tplc="D3305B76" w:tentative="1">
      <w:start w:val="1"/>
      <w:numFmt w:val="bullet"/>
      <w:lvlText w:val=""/>
      <w:lvlJc w:val="left"/>
      <w:pPr>
        <w:tabs>
          <w:tab w:val="num" w:pos="2160"/>
        </w:tabs>
        <w:ind w:left="2160" w:hanging="360"/>
      </w:pPr>
      <w:rPr>
        <w:rFonts w:ascii="Wingdings" w:hAnsi="Wingdings" w:hint="default"/>
      </w:rPr>
    </w:lvl>
    <w:lvl w:ilvl="3" w:tplc="5B80D42C" w:tentative="1">
      <w:start w:val="1"/>
      <w:numFmt w:val="bullet"/>
      <w:lvlText w:val=""/>
      <w:lvlJc w:val="left"/>
      <w:pPr>
        <w:tabs>
          <w:tab w:val="num" w:pos="2880"/>
        </w:tabs>
        <w:ind w:left="2880" w:hanging="360"/>
      </w:pPr>
      <w:rPr>
        <w:rFonts w:ascii="Wingdings" w:hAnsi="Wingdings" w:hint="default"/>
      </w:rPr>
    </w:lvl>
    <w:lvl w:ilvl="4" w:tplc="5C34D4C2" w:tentative="1">
      <w:start w:val="1"/>
      <w:numFmt w:val="bullet"/>
      <w:lvlText w:val=""/>
      <w:lvlJc w:val="left"/>
      <w:pPr>
        <w:tabs>
          <w:tab w:val="num" w:pos="3600"/>
        </w:tabs>
        <w:ind w:left="3600" w:hanging="360"/>
      </w:pPr>
      <w:rPr>
        <w:rFonts w:ascii="Wingdings" w:hAnsi="Wingdings" w:hint="default"/>
      </w:rPr>
    </w:lvl>
    <w:lvl w:ilvl="5" w:tplc="B88A13A4" w:tentative="1">
      <w:start w:val="1"/>
      <w:numFmt w:val="bullet"/>
      <w:lvlText w:val=""/>
      <w:lvlJc w:val="left"/>
      <w:pPr>
        <w:tabs>
          <w:tab w:val="num" w:pos="4320"/>
        </w:tabs>
        <w:ind w:left="4320" w:hanging="360"/>
      </w:pPr>
      <w:rPr>
        <w:rFonts w:ascii="Wingdings" w:hAnsi="Wingdings" w:hint="default"/>
      </w:rPr>
    </w:lvl>
    <w:lvl w:ilvl="6" w:tplc="F336E5B0" w:tentative="1">
      <w:start w:val="1"/>
      <w:numFmt w:val="bullet"/>
      <w:lvlText w:val=""/>
      <w:lvlJc w:val="left"/>
      <w:pPr>
        <w:tabs>
          <w:tab w:val="num" w:pos="5040"/>
        </w:tabs>
        <w:ind w:left="5040" w:hanging="360"/>
      </w:pPr>
      <w:rPr>
        <w:rFonts w:ascii="Wingdings" w:hAnsi="Wingdings" w:hint="default"/>
      </w:rPr>
    </w:lvl>
    <w:lvl w:ilvl="7" w:tplc="4AA03D68" w:tentative="1">
      <w:start w:val="1"/>
      <w:numFmt w:val="bullet"/>
      <w:lvlText w:val=""/>
      <w:lvlJc w:val="left"/>
      <w:pPr>
        <w:tabs>
          <w:tab w:val="num" w:pos="5760"/>
        </w:tabs>
        <w:ind w:left="5760" w:hanging="360"/>
      </w:pPr>
      <w:rPr>
        <w:rFonts w:ascii="Wingdings" w:hAnsi="Wingdings" w:hint="default"/>
      </w:rPr>
    </w:lvl>
    <w:lvl w:ilvl="8" w:tplc="2ACAD65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094F58"/>
    <w:multiLevelType w:val="hybridMultilevel"/>
    <w:tmpl w:val="577CCC44"/>
    <w:lvl w:ilvl="0" w:tplc="D29E9D50">
      <w:start w:val="1"/>
      <w:numFmt w:val="bullet"/>
      <w:lvlText w:val=""/>
      <w:lvlJc w:val="left"/>
      <w:pPr>
        <w:tabs>
          <w:tab w:val="num" w:pos="720"/>
        </w:tabs>
        <w:ind w:left="720" w:hanging="360"/>
      </w:pPr>
      <w:rPr>
        <w:rFonts w:ascii="Wingdings" w:hAnsi="Wingdings" w:hint="default"/>
      </w:rPr>
    </w:lvl>
    <w:lvl w:ilvl="1" w:tplc="B552A5F2">
      <w:start w:val="1"/>
      <w:numFmt w:val="bullet"/>
      <w:lvlText w:val=""/>
      <w:lvlJc w:val="left"/>
      <w:pPr>
        <w:tabs>
          <w:tab w:val="num" w:pos="1440"/>
        </w:tabs>
        <w:ind w:left="1440" w:hanging="360"/>
      </w:pPr>
      <w:rPr>
        <w:rFonts w:ascii="Wingdings" w:hAnsi="Wingdings" w:hint="default"/>
      </w:rPr>
    </w:lvl>
    <w:lvl w:ilvl="2" w:tplc="E612FA9A" w:tentative="1">
      <w:start w:val="1"/>
      <w:numFmt w:val="bullet"/>
      <w:lvlText w:val=""/>
      <w:lvlJc w:val="left"/>
      <w:pPr>
        <w:tabs>
          <w:tab w:val="num" w:pos="2160"/>
        </w:tabs>
        <w:ind w:left="2160" w:hanging="360"/>
      </w:pPr>
      <w:rPr>
        <w:rFonts w:ascii="Wingdings" w:hAnsi="Wingdings" w:hint="default"/>
      </w:rPr>
    </w:lvl>
    <w:lvl w:ilvl="3" w:tplc="7B54CCBE" w:tentative="1">
      <w:start w:val="1"/>
      <w:numFmt w:val="bullet"/>
      <w:lvlText w:val=""/>
      <w:lvlJc w:val="left"/>
      <w:pPr>
        <w:tabs>
          <w:tab w:val="num" w:pos="2880"/>
        </w:tabs>
        <w:ind w:left="2880" w:hanging="360"/>
      </w:pPr>
      <w:rPr>
        <w:rFonts w:ascii="Wingdings" w:hAnsi="Wingdings" w:hint="default"/>
      </w:rPr>
    </w:lvl>
    <w:lvl w:ilvl="4" w:tplc="1B9E0456" w:tentative="1">
      <w:start w:val="1"/>
      <w:numFmt w:val="bullet"/>
      <w:lvlText w:val=""/>
      <w:lvlJc w:val="left"/>
      <w:pPr>
        <w:tabs>
          <w:tab w:val="num" w:pos="3600"/>
        </w:tabs>
        <w:ind w:left="3600" w:hanging="360"/>
      </w:pPr>
      <w:rPr>
        <w:rFonts w:ascii="Wingdings" w:hAnsi="Wingdings" w:hint="default"/>
      </w:rPr>
    </w:lvl>
    <w:lvl w:ilvl="5" w:tplc="B12EA1C8" w:tentative="1">
      <w:start w:val="1"/>
      <w:numFmt w:val="bullet"/>
      <w:lvlText w:val=""/>
      <w:lvlJc w:val="left"/>
      <w:pPr>
        <w:tabs>
          <w:tab w:val="num" w:pos="4320"/>
        </w:tabs>
        <w:ind w:left="4320" w:hanging="360"/>
      </w:pPr>
      <w:rPr>
        <w:rFonts w:ascii="Wingdings" w:hAnsi="Wingdings" w:hint="default"/>
      </w:rPr>
    </w:lvl>
    <w:lvl w:ilvl="6" w:tplc="22267418" w:tentative="1">
      <w:start w:val="1"/>
      <w:numFmt w:val="bullet"/>
      <w:lvlText w:val=""/>
      <w:lvlJc w:val="left"/>
      <w:pPr>
        <w:tabs>
          <w:tab w:val="num" w:pos="5040"/>
        </w:tabs>
        <w:ind w:left="5040" w:hanging="360"/>
      </w:pPr>
      <w:rPr>
        <w:rFonts w:ascii="Wingdings" w:hAnsi="Wingdings" w:hint="default"/>
      </w:rPr>
    </w:lvl>
    <w:lvl w:ilvl="7" w:tplc="193EAEE8" w:tentative="1">
      <w:start w:val="1"/>
      <w:numFmt w:val="bullet"/>
      <w:lvlText w:val=""/>
      <w:lvlJc w:val="left"/>
      <w:pPr>
        <w:tabs>
          <w:tab w:val="num" w:pos="5760"/>
        </w:tabs>
        <w:ind w:left="5760" w:hanging="360"/>
      </w:pPr>
      <w:rPr>
        <w:rFonts w:ascii="Wingdings" w:hAnsi="Wingdings" w:hint="default"/>
      </w:rPr>
    </w:lvl>
    <w:lvl w:ilvl="8" w:tplc="84B44B66" w:tentative="1">
      <w:start w:val="1"/>
      <w:numFmt w:val="bullet"/>
      <w:lvlText w:val=""/>
      <w:lvlJc w:val="left"/>
      <w:pPr>
        <w:tabs>
          <w:tab w:val="num" w:pos="6480"/>
        </w:tabs>
        <w:ind w:left="6480" w:hanging="360"/>
      </w:pPr>
      <w:rPr>
        <w:rFonts w:ascii="Wingdings" w:hAnsi="Wingdings" w:hint="default"/>
      </w:rPr>
    </w:lvl>
  </w:abstractNum>
  <w:num w:numId="1" w16cid:durableId="926619507">
    <w:abstractNumId w:val="26"/>
  </w:num>
  <w:num w:numId="2" w16cid:durableId="641889716">
    <w:abstractNumId w:val="30"/>
  </w:num>
  <w:num w:numId="3" w16cid:durableId="1519805291">
    <w:abstractNumId w:val="31"/>
  </w:num>
  <w:num w:numId="4" w16cid:durableId="1925452357">
    <w:abstractNumId w:val="4"/>
  </w:num>
  <w:num w:numId="5" w16cid:durableId="1379862033">
    <w:abstractNumId w:val="1"/>
  </w:num>
  <w:num w:numId="6" w16cid:durableId="696201374">
    <w:abstractNumId w:val="38"/>
  </w:num>
  <w:num w:numId="7" w16cid:durableId="655036564">
    <w:abstractNumId w:val="13"/>
  </w:num>
  <w:num w:numId="8" w16cid:durableId="1745059460">
    <w:abstractNumId w:val="14"/>
  </w:num>
  <w:num w:numId="9" w16cid:durableId="1952975329">
    <w:abstractNumId w:val="36"/>
  </w:num>
  <w:num w:numId="10" w16cid:durableId="557521373">
    <w:abstractNumId w:val="28"/>
  </w:num>
  <w:num w:numId="11" w16cid:durableId="731079976">
    <w:abstractNumId w:val="17"/>
  </w:num>
  <w:num w:numId="12" w16cid:durableId="1345278409">
    <w:abstractNumId w:val="23"/>
  </w:num>
  <w:num w:numId="13" w16cid:durableId="278493167">
    <w:abstractNumId w:val="37"/>
  </w:num>
  <w:num w:numId="14" w16cid:durableId="1489248761">
    <w:abstractNumId w:val="33"/>
  </w:num>
  <w:num w:numId="15" w16cid:durableId="1111129723">
    <w:abstractNumId w:val="16"/>
  </w:num>
  <w:num w:numId="16" w16cid:durableId="729115550">
    <w:abstractNumId w:val="8"/>
  </w:num>
  <w:num w:numId="17" w16cid:durableId="495415673">
    <w:abstractNumId w:val="24"/>
  </w:num>
  <w:num w:numId="18" w16cid:durableId="1285769916">
    <w:abstractNumId w:val="32"/>
  </w:num>
  <w:num w:numId="19" w16cid:durableId="1470245674">
    <w:abstractNumId w:val="0"/>
  </w:num>
  <w:num w:numId="20" w16cid:durableId="641544425">
    <w:abstractNumId w:val="3"/>
  </w:num>
  <w:num w:numId="21" w16cid:durableId="1503858482">
    <w:abstractNumId w:val="35"/>
  </w:num>
  <w:num w:numId="22" w16cid:durableId="519927973">
    <w:abstractNumId w:val="27"/>
  </w:num>
  <w:num w:numId="23" w16cid:durableId="14381491">
    <w:abstractNumId w:val="12"/>
  </w:num>
  <w:num w:numId="24" w16cid:durableId="1894540749">
    <w:abstractNumId w:val="20"/>
  </w:num>
  <w:num w:numId="25" w16cid:durableId="12387211">
    <w:abstractNumId w:val="9"/>
  </w:num>
  <w:num w:numId="26" w16cid:durableId="664280803">
    <w:abstractNumId w:val="2"/>
  </w:num>
  <w:num w:numId="27" w16cid:durableId="1519153362">
    <w:abstractNumId w:val="15"/>
  </w:num>
  <w:num w:numId="28" w16cid:durableId="417673060">
    <w:abstractNumId w:val="5"/>
  </w:num>
  <w:num w:numId="29" w16cid:durableId="1243755724">
    <w:abstractNumId w:val="7"/>
  </w:num>
  <w:num w:numId="30" w16cid:durableId="1146626056">
    <w:abstractNumId w:val="41"/>
  </w:num>
  <w:num w:numId="31" w16cid:durableId="283508864">
    <w:abstractNumId w:val="6"/>
  </w:num>
  <w:num w:numId="32" w16cid:durableId="857308538">
    <w:abstractNumId w:val="21"/>
  </w:num>
  <w:num w:numId="33" w16cid:durableId="240258061">
    <w:abstractNumId w:val="10"/>
  </w:num>
  <w:num w:numId="34" w16cid:durableId="19623051">
    <w:abstractNumId w:val="25"/>
  </w:num>
  <w:num w:numId="35" w16cid:durableId="1677924500">
    <w:abstractNumId w:val="18"/>
  </w:num>
  <w:num w:numId="36" w16cid:durableId="439229683">
    <w:abstractNumId w:val="29"/>
  </w:num>
  <w:num w:numId="37" w16cid:durableId="1491825844">
    <w:abstractNumId w:val="39"/>
  </w:num>
  <w:num w:numId="38" w16cid:durableId="840390181">
    <w:abstractNumId w:val="11"/>
  </w:num>
  <w:num w:numId="39" w16cid:durableId="389115505">
    <w:abstractNumId w:val="40"/>
  </w:num>
  <w:num w:numId="40" w16cid:durableId="178004722">
    <w:abstractNumId w:val="34"/>
  </w:num>
  <w:num w:numId="41" w16cid:durableId="735278023">
    <w:abstractNumId w:val="19"/>
  </w:num>
  <w:num w:numId="42" w16cid:durableId="157222765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svvp9tnzp0toe5vr8xaxwppxfr22sf2tta&quot;&gt;Master BIPOC Bibliography&lt;record-ids&gt;&lt;item&gt;53&lt;/item&gt;&lt;item&gt;54&lt;/item&gt;&lt;item&gt;55&lt;/item&gt;&lt;item&gt;56&lt;/item&gt;&lt;item&gt;57&lt;/item&gt;&lt;item&gt;58&lt;/item&gt;&lt;item&gt;61&lt;/item&gt;&lt;item&gt;62&lt;/item&gt;&lt;item&gt;64&lt;/item&gt;&lt;item&gt;65&lt;/item&gt;&lt;item&gt;67&lt;/item&gt;&lt;item&gt;68&lt;/item&gt;&lt;item&gt;69&lt;/item&gt;&lt;item&gt;70&lt;/item&gt;&lt;item&gt;71&lt;/item&gt;&lt;/record-ids&gt;&lt;/item&gt;&lt;/Libraries&gt;"/>
  </w:docVars>
  <w:rsids>
    <w:rsidRoot w:val="46F0871F"/>
    <w:rsid w:val="00001350"/>
    <w:rsid w:val="00001662"/>
    <w:rsid w:val="00001674"/>
    <w:rsid w:val="00002DBE"/>
    <w:rsid w:val="000032C1"/>
    <w:rsid w:val="00003D0F"/>
    <w:rsid w:val="0000618D"/>
    <w:rsid w:val="00006C9E"/>
    <w:rsid w:val="00007F0C"/>
    <w:rsid w:val="00014242"/>
    <w:rsid w:val="0001426E"/>
    <w:rsid w:val="0001716D"/>
    <w:rsid w:val="00017D44"/>
    <w:rsid w:val="00020A16"/>
    <w:rsid w:val="00021437"/>
    <w:rsid w:val="0002192E"/>
    <w:rsid w:val="000224C4"/>
    <w:rsid w:val="00022F5B"/>
    <w:rsid w:val="00024F85"/>
    <w:rsid w:val="000251DA"/>
    <w:rsid w:val="00025468"/>
    <w:rsid w:val="0002547F"/>
    <w:rsid w:val="0002575C"/>
    <w:rsid w:val="000257DC"/>
    <w:rsid w:val="000260DD"/>
    <w:rsid w:val="000264F0"/>
    <w:rsid w:val="000269F1"/>
    <w:rsid w:val="00027931"/>
    <w:rsid w:val="0003016D"/>
    <w:rsid w:val="00030685"/>
    <w:rsid w:val="00031905"/>
    <w:rsid w:val="00031F9E"/>
    <w:rsid w:val="00032A35"/>
    <w:rsid w:val="00032EF5"/>
    <w:rsid w:val="00033B88"/>
    <w:rsid w:val="00034195"/>
    <w:rsid w:val="000357AD"/>
    <w:rsid w:val="0003659A"/>
    <w:rsid w:val="00037A41"/>
    <w:rsid w:val="00041732"/>
    <w:rsid w:val="000423D8"/>
    <w:rsid w:val="00043644"/>
    <w:rsid w:val="00047568"/>
    <w:rsid w:val="0004771A"/>
    <w:rsid w:val="00050575"/>
    <w:rsid w:val="000516C5"/>
    <w:rsid w:val="00052353"/>
    <w:rsid w:val="00055094"/>
    <w:rsid w:val="00055244"/>
    <w:rsid w:val="00062A80"/>
    <w:rsid w:val="0006395E"/>
    <w:rsid w:val="00064C01"/>
    <w:rsid w:val="00064DBF"/>
    <w:rsid w:val="000652B8"/>
    <w:rsid w:val="00067674"/>
    <w:rsid w:val="0007201C"/>
    <w:rsid w:val="000721BA"/>
    <w:rsid w:val="00072402"/>
    <w:rsid w:val="000728A9"/>
    <w:rsid w:val="00073FA2"/>
    <w:rsid w:val="0007450F"/>
    <w:rsid w:val="000757B6"/>
    <w:rsid w:val="00080973"/>
    <w:rsid w:val="00080EAD"/>
    <w:rsid w:val="000812C2"/>
    <w:rsid w:val="000816DF"/>
    <w:rsid w:val="00082CC7"/>
    <w:rsid w:val="0008573F"/>
    <w:rsid w:val="00085B81"/>
    <w:rsid w:val="0009149D"/>
    <w:rsid w:val="000919DA"/>
    <w:rsid w:val="00091C75"/>
    <w:rsid w:val="00091C7D"/>
    <w:rsid w:val="00091E71"/>
    <w:rsid w:val="000927EB"/>
    <w:rsid w:val="00092FCE"/>
    <w:rsid w:val="00093A78"/>
    <w:rsid w:val="000942FC"/>
    <w:rsid w:val="000944D6"/>
    <w:rsid w:val="0009471A"/>
    <w:rsid w:val="000948C4"/>
    <w:rsid w:val="00095962"/>
    <w:rsid w:val="000A0E72"/>
    <w:rsid w:val="000A16B0"/>
    <w:rsid w:val="000A17B5"/>
    <w:rsid w:val="000A3EC5"/>
    <w:rsid w:val="000A73EF"/>
    <w:rsid w:val="000A7455"/>
    <w:rsid w:val="000A7B6B"/>
    <w:rsid w:val="000B052C"/>
    <w:rsid w:val="000B1C0B"/>
    <w:rsid w:val="000B20AA"/>
    <w:rsid w:val="000B2F34"/>
    <w:rsid w:val="000B3115"/>
    <w:rsid w:val="000B34D2"/>
    <w:rsid w:val="000B3A21"/>
    <w:rsid w:val="000B3FC8"/>
    <w:rsid w:val="000B486E"/>
    <w:rsid w:val="000B4D91"/>
    <w:rsid w:val="000B6AC1"/>
    <w:rsid w:val="000B6DB5"/>
    <w:rsid w:val="000B71C1"/>
    <w:rsid w:val="000C02F1"/>
    <w:rsid w:val="000C0309"/>
    <w:rsid w:val="000C1477"/>
    <w:rsid w:val="000C165A"/>
    <w:rsid w:val="000C2100"/>
    <w:rsid w:val="000C216A"/>
    <w:rsid w:val="000C3AC9"/>
    <w:rsid w:val="000C46F7"/>
    <w:rsid w:val="000C52F1"/>
    <w:rsid w:val="000C5A49"/>
    <w:rsid w:val="000C6432"/>
    <w:rsid w:val="000C6CDB"/>
    <w:rsid w:val="000D0705"/>
    <w:rsid w:val="000D1CF8"/>
    <w:rsid w:val="000D55B3"/>
    <w:rsid w:val="000E0351"/>
    <w:rsid w:val="000E094B"/>
    <w:rsid w:val="000E1854"/>
    <w:rsid w:val="000E1BC4"/>
    <w:rsid w:val="000E286C"/>
    <w:rsid w:val="000E40CE"/>
    <w:rsid w:val="000E506A"/>
    <w:rsid w:val="000E591F"/>
    <w:rsid w:val="000E6784"/>
    <w:rsid w:val="000F0EDC"/>
    <w:rsid w:val="000F1522"/>
    <w:rsid w:val="000F3469"/>
    <w:rsid w:val="000F39F1"/>
    <w:rsid w:val="000F4FE8"/>
    <w:rsid w:val="000F6A74"/>
    <w:rsid w:val="0010180C"/>
    <w:rsid w:val="00101BE3"/>
    <w:rsid w:val="00101DEA"/>
    <w:rsid w:val="00101E47"/>
    <w:rsid w:val="00103C1B"/>
    <w:rsid w:val="001040F2"/>
    <w:rsid w:val="00104536"/>
    <w:rsid w:val="00104B72"/>
    <w:rsid w:val="001060CC"/>
    <w:rsid w:val="00106B27"/>
    <w:rsid w:val="00106FE0"/>
    <w:rsid w:val="00111D63"/>
    <w:rsid w:val="00112668"/>
    <w:rsid w:val="001127B5"/>
    <w:rsid w:val="00112EB1"/>
    <w:rsid w:val="0011418F"/>
    <w:rsid w:val="001148C1"/>
    <w:rsid w:val="00115301"/>
    <w:rsid w:val="00116B9D"/>
    <w:rsid w:val="0011728B"/>
    <w:rsid w:val="00120CF4"/>
    <w:rsid w:val="00121F83"/>
    <w:rsid w:val="00122A79"/>
    <w:rsid w:val="0012538B"/>
    <w:rsid w:val="00125CE0"/>
    <w:rsid w:val="001264D4"/>
    <w:rsid w:val="0012752B"/>
    <w:rsid w:val="00127541"/>
    <w:rsid w:val="00127585"/>
    <w:rsid w:val="0012761E"/>
    <w:rsid w:val="00130DA4"/>
    <w:rsid w:val="00131DE3"/>
    <w:rsid w:val="001328DA"/>
    <w:rsid w:val="00135B3D"/>
    <w:rsid w:val="00135F2F"/>
    <w:rsid w:val="0013664D"/>
    <w:rsid w:val="00136908"/>
    <w:rsid w:val="00140530"/>
    <w:rsid w:val="00141E8B"/>
    <w:rsid w:val="0014345B"/>
    <w:rsid w:val="001440D6"/>
    <w:rsid w:val="001441FB"/>
    <w:rsid w:val="00145536"/>
    <w:rsid w:val="00146798"/>
    <w:rsid w:val="0015041C"/>
    <w:rsid w:val="00151238"/>
    <w:rsid w:val="001535DD"/>
    <w:rsid w:val="00154BE8"/>
    <w:rsid w:val="00155CD9"/>
    <w:rsid w:val="001560B1"/>
    <w:rsid w:val="001567CD"/>
    <w:rsid w:val="00161D56"/>
    <w:rsid w:val="0016259F"/>
    <w:rsid w:val="00163108"/>
    <w:rsid w:val="001642D1"/>
    <w:rsid w:val="00164C68"/>
    <w:rsid w:val="00165364"/>
    <w:rsid w:val="00167366"/>
    <w:rsid w:val="001677E1"/>
    <w:rsid w:val="0016787D"/>
    <w:rsid w:val="00167EC2"/>
    <w:rsid w:val="00170208"/>
    <w:rsid w:val="00170548"/>
    <w:rsid w:val="001707EB"/>
    <w:rsid w:val="00171F32"/>
    <w:rsid w:val="00172285"/>
    <w:rsid w:val="00172976"/>
    <w:rsid w:val="00172FE3"/>
    <w:rsid w:val="00173444"/>
    <w:rsid w:val="00174725"/>
    <w:rsid w:val="00174F82"/>
    <w:rsid w:val="001768F6"/>
    <w:rsid w:val="00180116"/>
    <w:rsid w:val="00180A2D"/>
    <w:rsid w:val="0018119C"/>
    <w:rsid w:val="001813BC"/>
    <w:rsid w:val="00181AE5"/>
    <w:rsid w:val="00185395"/>
    <w:rsid w:val="001854DB"/>
    <w:rsid w:val="001868D6"/>
    <w:rsid w:val="00186B1D"/>
    <w:rsid w:val="00186F1B"/>
    <w:rsid w:val="0018769A"/>
    <w:rsid w:val="00187F65"/>
    <w:rsid w:val="00190A38"/>
    <w:rsid w:val="00190B7B"/>
    <w:rsid w:val="00192F75"/>
    <w:rsid w:val="00193CE3"/>
    <w:rsid w:val="001946F4"/>
    <w:rsid w:val="00196801"/>
    <w:rsid w:val="00196D7C"/>
    <w:rsid w:val="00196F0E"/>
    <w:rsid w:val="0019770B"/>
    <w:rsid w:val="001A136B"/>
    <w:rsid w:val="001A181C"/>
    <w:rsid w:val="001A1820"/>
    <w:rsid w:val="001A2632"/>
    <w:rsid w:val="001A2EF8"/>
    <w:rsid w:val="001A341E"/>
    <w:rsid w:val="001A4192"/>
    <w:rsid w:val="001A5CB0"/>
    <w:rsid w:val="001B1474"/>
    <w:rsid w:val="001B1E0B"/>
    <w:rsid w:val="001B3042"/>
    <w:rsid w:val="001B40E9"/>
    <w:rsid w:val="001B434A"/>
    <w:rsid w:val="001B734B"/>
    <w:rsid w:val="001B7FAC"/>
    <w:rsid w:val="001C0374"/>
    <w:rsid w:val="001C0ABB"/>
    <w:rsid w:val="001C0AD3"/>
    <w:rsid w:val="001C1F70"/>
    <w:rsid w:val="001C2127"/>
    <w:rsid w:val="001C47BC"/>
    <w:rsid w:val="001C4CBB"/>
    <w:rsid w:val="001C527E"/>
    <w:rsid w:val="001C6297"/>
    <w:rsid w:val="001C6B84"/>
    <w:rsid w:val="001C794E"/>
    <w:rsid w:val="001D18C5"/>
    <w:rsid w:val="001D18FC"/>
    <w:rsid w:val="001D3D3B"/>
    <w:rsid w:val="001D5ACC"/>
    <w:rsid w:val="001D643E"/>
    <w:rsid w:val="001D69E5"/>
    <w:rsid w:val="001D7CB3"/>
    <w:rsid w:val="001E0B52"/>
    <w:rsid w:val="001E6405"/>
    <w:rsid w:val="001E6BB3"/>
    <w:rsid w:val="001E7087"/>
    <w:rsid w:val="001F0230"/>
    <w:rsid w:val="001F0714"/>
    <w:rsid w:val="001F4EBE"/>
    <w:rsid w:val="001F500F"/>
    <w:rsid w:val="001F5077"/>
    <w:rsid w:val="001F565D"/>
    <w:rsid w:val="002009E7"/>
    <w:rsid w:val="00202137"/>
    <w:rsid w:val="00203994"/>
    <w:rsid w:val="00203A23"/>
    <w:rsid w:val="00203AE4"/>
    <w:rsid w:val="00203D35"/>
    <w:rsid w:val="00203DA9"/>
    <w:rsid w:val="002041F7"/>
    <w:rsid w:val="00204802"/>
    <w:rsid w:val="0020482F"/>
    <w:rsid w:val="00206164"/>
    <w:rsid w:val="0020755D"/>
    <w:rsid w:val="002116FF"/>
    <w:rsid w:val="0021387B"/>
    <w:rsid w:val="00213C6B"/>
    <w:rsid w:val="00213EF1"/>
    <w:rsid w:val="00215158"/>
    <w:rsid w:val="00216030"/>
    <w:rsid w:val="00217167"/>
    <w:rsid w:val="002176FF"/>
    <w:rsid w:val="002211DF"/>
    <w:rsid w:val="00221638"/>
    <w:rsid w:val="0022393B"/>
    <w:rsid w:val="00227F67"/>
    <w:rsid w:val="00230094"/>
    <w:rsid w:val="002318D9"/>
    <w:rsid w:val="00231994"/>
    <w:rsid w:val="0023315E"/>
    <w:rsid w:val="00234CB3"/>
    <w:rsid w:val="00235188"/>
    <w:rsid w:val="00235559"/>
    <w:rsid w:val="00235D99"/>
    <w:rsid w:val="00236BEE"/>
    <w:rsid w:val="00237324"/>
    <w:rsid w:val="00237E9C"/>
    <w:rsid w:val="00241CD2"/>
    <w:rsid w:val="00241F56"/>
    <w:rsid w:val="00245014"/>
    <w:rsid w:val="002468A8"/>
    <w:rsid w:val="00246B00"/>
    <w:rsid w:val="00250F83"/>
    <w:rsid w:val="00251DF8"/>
    <w:rsid w:val="00251F2F"/>
    <w:rsid w:val="00252077"/>
    <w:rsid w:val="00253442"/>
    <w:rsid w:val="00253AA1"/>
    <w:rsid w:val="00253D5B"/>
    <w:rsid w:val="00253DFB"/>
    <w:rsid w:val="00254369"/>
    <w:rsid w:val="00255BD9"/>
    <w:rsid w:val="002561DB"/>
    <w:rsid w:val="002567F8"/>
    <w:rsid w:val="002575AD"/>
    <w:rsid w:val="0026061B"/>
    <w:rsid w:val="00261826"/>
    <w:rsid w:val="00261DE5"/>
    <w:rsid w:val="00262127"/>
    <w:rsid w:val="00262133"/>
    <w:rsid w:val="002637BD"/>
    <w:rsid w:val="00264892"/>
    <w:rsid w:val="00265C10"/>
    <w:rsid w:val="00265E2D"/>
    <w:rsid w:val="00265ED4"/>
    <w:rsid w:val="00266B43"/>
    <w:rsid w:val="0026741D"/>
    <w:rsid w:val="0026791E"/>
    <w:rsid w:val="002700FD"/>
    <w:rsid w:val="002709B7"/>
    <w:rsid w:val="00270CD5"/>
    <w:rsid w:val="00273FF9"/>
    <w:rsid w:val="00275BAE"/>
    <w:rsid w:val="00280C45"/>
    <w:rsid w:val="00280F46"/>
    <w:rsid w:val="00281156"/>
    <w:rsid w:val="0028177E"/>
    <w:rsid w:val="00281D31"/>
    <w:rsid w:val="002821AC"/>
    <w:rsid w:val="0028403F"/>
    <w:rsid w:val="002858FC"/>
    <w:rsid w:val="00287B41"/>
    <w:rsid w:val="00290102"/>
    <w:rsid w:val="00293225"/>
    <w:rsid w:val="00293AE8"/>
    <w:rsid w:val="0029470E"/>
    <w:rsid w:val="0029554B"/>
    <w:rsid w:val="0029651E"/>
    <w:rsid w:val="002A0175"/>
    <w:rsid w:val="002A1F9D"/>
    <w:rsid w:val="002A51BF"/>
    <w:rsid w:val="002A67AB"/>
    <w:rsid w:val="002B01DA"/>
    <w:rsid w:val="002B074B"/>
    <w:rsid w:val="002B0B28"/>
    <w:rsid w:val="002B0CA1"/>
    <w:rsid w:val="002B2D55"/>
    <w:rsid w:val="002B3DF7"/>
    <w:rsid w:val="002B57F5"/>
    <w:rsid w:val="002B5A59"/>
    <w:rsid w:val="002B5A5E"/>
    <w:rsid w:val="002B5CD2"/>
    <w:rsid w:val="002B7796"/>
    <w:rsid w:val="002B7F71"/>
    <w:rsid w:val="002C0055"/>
    <w:rsid w:val="002C0912"/>
    <w:rsid w:val="002C1D2D"/>
    <w:rsid w:val="002C4052"/>
    <w:rsid w:val="002C4989"/>
    <w:rsid w:val="002C5589"/>
    <w:rsid w:val="002C7028"/>
    <w:rsid w:val="002C754A"/>
    <w:rsid w:val="002C7658"/>
    <w:rsid w:val="002D0898"/>
    <w:rsid w:val="002D0AB8"/>
    <w:rsid w:val="002D540E"/>
    <w:rsid w:val="002D74DA"/>
    <w:rsid w:val="002D7531"/>
    <w:rsid w:val="002D75B8"/>
    <w:rsid w:val="002E0192"/>
    <w:rsid w:val="002E0692"/>
    <w:rsid w:val="002E3BB3"/>
    <w:rsid w:val="002E75CB"/>
    <w:rsid w:val="002F008C"/>
    <w:rsid w:val="002F240B"/>
    <w:rsid w:val="002F2839"/>
    <w:rsid w:val="002F2B4C"/>
    <w:rsid w:val="002F593F"/>
    <w:rsid w:val="002F7AA0"/>
    <w:rsid w:val="00300332"/>
    <w:rsid w:val="00300465"/>
    <w:rsid w:val="003028D4"/>
    <w:rsid w:val="00302DF0"/>
    <w:rsid w:val="0030488E"/>
    <w:rsid w:val="0031000C"/>
    <w:rsid w:val="003134BC"/>
    <w:rsid w:val="00314FCC"/>
    <w:rsid w:val="0031698F"/>
    <w:rsid w:val="00316AA8"/>
    <w:rsid w:val="003174C8"/>
    <w:rsid w:val="003176DF"/>
    <w:rsid w:val="00321930"/>
    <w:rsid w:val="0032213C"/>
    <w:rsid w:val="003229F3"/>
    <w:rsid w:val="003241C5"/>
    <w:rsid w:val="0032642E"/>
    <w:rsid w:val="00327784"/>
    <w:rsid w:val="00327CC1"/>
    <w:rsid w:val="00330629"/>
    <w:rsid w:val="00330EBC"/>
    <w:rsid w:val="00332615"/>
    <w:rsid w:val="0033270F"/>
    <w:rsid w:val="0033338E"/>
    <w:rsid w:val="00333756"/>
    <w:rsid w:val="003368AE"/>
    <w:rsid w:val="00336EAA"/>
    <w:rsid w:val="0033774A"/>
    <w:rsid w:val="00341B09"/>
    <w:rsid w:val="00342671"/>
    <w:rsid w:val="003441DF"/>
    <w:rsid w:val="00344B86"/>
    <w:rsid w:val="00344E8D"/>
    <w:rsid w:val="00345836"/>
    <w:rsid w:val="00345B35"/>
    <w:rsid w:val="00346270"/>
    <w:rsid w:val="0034627C"/>
    <w:rsid w:val="003467B0"/>
    <w:rsid w:val="00350203"/>
    <w:rsid w:val="0035051F"/>
    <w:rsid w:val="00350DB6"/>
    <w:rsid w:val="003515DD"/>
    <w:rsid w:val="00351712"/>
    <w:rsid w:val="00352841"/>
    <w:rsid w:val="00353CB6"/>
    <w:rsid w:val="00354201"/>
    <w:rsid w:val="00354852"/>
    <w:rsid w:val="003569E7"/>
    <w:rsid w:val="00357DF5"/>
    <w:rsid w:val="003614CD"/>
    <w:rsid w:val="00362EF4"/>
    <w:rsid w:val="003632B1"/>
    <w:rsid w:val="00363CC1"/>
    <w:rsid w:val="0036612D"/>
    <w:rsid w:val="00366837"/>
    <w:rsid w:val="00371FCD"/>
    <w:rsid w:val="0037220E"/>
    <w:rsid w:val="003729E8"/>
    <w:rsid w:val="00372C87"/>
    <w:rsid w:val="003735A4"/>
    <w:rsid w:val="003742C9"/>
    <w:rsid w:val="003752DF"/>
    <w:rsid w:val="00376BCD"/>
    <w:rsid w:val="003777EB"/>
    <w:rsid w:val="00380300"/>
    <w:rsid w:val="003823A5"/>
    <w:rsid w:val="003828B2"/>
    <w:rsid w:val="00383C2C"/>
    <w:rsid w:val="00385C27"/>
    <w:rsid w:val="003905EF"/>
    <w:rsid w:val="003925C6"/>
    <w:rsid w:val="00392F75"/>
    <w:rsid w:val="00393F73"/>
    <w:rsid w:val="00394090"/>
    <w:rsid w:val="00394901"/>
    <w:rsid w:val="00395DF8"/>
    <w:rsid w:val="00397BF0"/>
    <w:rsid w:val="003A0DE9"/>
    <w:rsid w:val="003A0F56"/>
    <w:rsid w:val="003A23E1"/>
    <w:rsid w:val="003A2887"/>
    <w:rsid w:val="003A2A84"/>
    <w:rsid w:val="003A3B3D"/>
    <w:rsid w:val="003A461F"/>
    <w:rsid w:val="003A700B"/>
    <w:rsid w:val="003A734B"/>
    <w:rsid w:val="003B0B2C"/>
    <w:rsid w:val="003B0FAA"/>
    <w:rsid w:val="003B234E"/>
    <w:rsid w:val="003B25FB"/>
    <w:rsid w:val="003B601A"/>
    <w:rsid w:val="003B633B"/>
    <w:rsid w:val="003B6773"/>
    <w:rsid w:val="003B69B9"/>
    <w:rsid w:val="003B7AC2"/>
    <w:rsid w:val="003B7B7A"/>
    <w:rsid w:val="003C091B"/>
    <w:rsid w:val="003C0F83"/>
    <w:rsid w:val="003C1689"/>
    <w:rsid w:val="003C1BAE"/>
    <w:rsid w:val="003C2F0C"/>
    <w:rsid w:val="003C3969"/>
    <w:rsid w:val="003C3E75"/>
    <w:rsid w:val="003C4661"/>
    <w:rsid w:val="003C63C1"/>
    <w:rsid w:val="003C70CE"/>
    <w:rsid w:val="003C7BEC"/>
    <w:rsid w:val="003D01B5"/>
    <w:rsid w:val="003D01CB"/>
    <w:rsid w:val="003D03E6"/>
    <w:rsid w:val="003D1720"/>
    <w:rsid w:val="003D35D9"/>
    <w:rsid w:val="003D4104"/>
    <w:rsid w:val="003D4ABB"/>
    <w:rsid w:val="003D5512"/>
    <w:rsid w:val="003D6195"/>
    <w:rsid w:val="003D6311"/>
    <w:rsid w:val="003D70F7"/>
    <w:rsid w:val="003D719E"/>
    <w:rsid w:val="003E1093"/>
    <w:rsid w:val="003E123E"/>
    <w:rsid w:val="003E1B0D"/>
    <w:rsid w:val="003E2135"/>
    <w:rsid w:val="003E27B3"/>
    <w:rsid w:val="003E288F"/>
    <w:rsid w:val="003E2D83"/>
    <w:rsid w:val="003E2EA4"/>
    <w:rsid w:val="003E3105"/>
    <w:rsid w:val="003E31D4"/>
    <w:rsid w:val="003E5FAD"/>
    <w:rsid w:val="003F0C21"/>
    <w:rsid w:val="003F1AEB"/>
    <w:rsid w:val="003F1EDF"/>
    <w:rsid w:val="003F2435"/>
    <w:rsid w:val="003F24FA"/>
    <w:rsid w:val="003F27F6"/>
    <w:rsid w:val="003F2807"/>
    <w:rsid w:val="003F39D3"/>
    <w:rsid w:val="003F4163"/>
    <w:rsid w:val="003F48BF"/>
    <w:rsid w:val="003F5D5D"/>
    <w:rsid w:val="00400712"/>
    <w:rsid w:val="00400AE8"/>
    <w:rsid w:val="004011D3"/>
    <w:rsid w:val="00402142"/>
    <w:rsid w:val="00402474"/>
    <w:rsid w:val="00402529"/>
    <w:rsid w:val="00403060"/>
    <w:rsid w:val="004036B7"/>
    <w:rsid w:val="00403BFA"/>
    <w:rsid w:val="00404707"/>
    <w:rsid w:val="00405444"/>
    <w:rsid w:val="0040572F"/>
    <w:rsid w:val="00405801"/>
    <w:rsid w:val="00405A62"/>
    <w:rsid w:val="00406419"/>
    <w:rsid w:val="004064BF"/>
    <w:rsid w:val="004069CD"/>
    <w:rsid w:val="00406F7E"/>
    <w:rsid w:val="00407645"/>
    <w:rsid w:val="0041132E"/>
    <w:rsid w:val="00412BE7"/>
    <w:rsid w:val="004138B7"/>
    <w:rsid w:val="00415539"/>
    <w:rsid w:val="00416ED6"/>
    <w:rsid w:val="00421383"/>
    <w:rsid w:val="004239D1"/>
    <w:rsid w:val="00425B36"/>
    <w:rsid w:val="0042671A"/>
    <w:rsid w:val="004277A3"/>
    <w:rsid w:val="004303BA"/>
    <w:rsid w:val="00430E16"/>
    <w:rsid w:val="004312C0"/>
    <w:rsid w:val="004316DD"/>
    <w:rsid w:val="0043173B"/>
    <w:rsid w:val="00432C2E"/>
    <w:rsid w:val="00432D15"/>
    <w:rsid w:val="00433243"/>
    <w:rsid w:val="00433A09"/>
    <w:rsid w:val="004352AC"/>
    <w:rsid w:val="00435743"/>
    <w:rsid w:val="00435862"/>
    <w:rsid w:val="00437F72"/>
    <w:rsid w:val="00440253"/>
    <w:rsid w:val="00443E3F"/>
    <w:rsid w:val="00445FCA"/>
    <w:rsid w:val="00447630"/>
    <w:rsid w:val="00451024"/>
    <w:rsid w:val="004523BF"/>
    <w:rsid w:val="00452FF4"/>
    <w:rsid w:val="00453806"/>
    <w:rsid w:val="0045392B"/>
    <w:rsid w:val="00455103"/>
    <w:rsid w:val="00455A7D"/>
    <w:rsid w:val="00456577"/>
    <w:rsid w:val="004603FF"/>
    <w:rsid w:val="004608DD"/>
    <w:rsid w:val="00461522"/>
    <w:rsid w:val="004635A5"/>
    <w:rsid w:val="004635D4"/>
    <w:rsid w:val="00463AF9"/>
    <w:rsid w:val="00463C52"/>
    <w:rsid w:val="00467691"/>
    <w:rsid w:val="00470220"/>
    <w:rsid w:val="00471D5C"/>
    <w:rsid w:val="004739E2"/>
    <w:rsid w:val="00474A3B"/>
    <w:rsid w:val="00474D95"/>
    <w:rsid w:val="00475FAD"/>
    <w:rsid w:val="00480F60"/>
    <w:rsid w:val="00480F7E"/>
    <w:rsid w:val="00481089"/>
    <w:rsid w:val="00484D92"/>
    <w:rsid w:val="00485BFD"/>
    <w:rsid w:val="004873C2"/>
    <w:rsid w:val="00487C63"/>
    <w:rsid w:val="004904B7"/>
    <w:rsid w:val="004905A2"/>
    <w:rsid w:val="0049068D"/>
    <w:rsid w:val="00490C12"/>
    <w:rsid w:val="00491355"/>
    <w:rsid w:val="004914F6"/>
    <w:rsid w:val="00491CAB"/>
    <w:rsid w:val="004922BA"/>
    <w:rsid w:val="004926C1"/>
    <w:rsid w:val="00494BC5"/>
    <w:rsid w:val="00495744"/>
    <w:rsid w:val="00495ED5"/>
    <w:rsid w:val="004962EA"/>
    <w:rsid w:val="004970C4"/>
    <w:rsid w:val="004A2749"/>
    <w:rsid w:val="004B1BB0"/>
    <w:rsid w:val="004B23C3"/>
    <w:rsid w:val="004B3482"/>
    <w:rsid w:val="004B45B0"/>
    <w:rsid w:val="004B53E4"/>
    <w:rsid w:val="004B67FA"/>
    <w:rsid w:val="004B6FAE"/>
    <w:rsid w:val="004B71E3"/>
    <w:rsid w:val="004C061E"/>
    <w:rsid w:val="004C17C5"/>
    <w:rsid w:val="004C5FF3"/>
    <w:rsid w:val="004D03FA"/>
    <w:rsid w:val="004D0505"/>
    <w:rsid w:val="004D0BB5"/>
    <w:rsid w:val="004D10B4"/>
    <w:rsid w:val="004D17AC"/>
    <w:rsid w:val="004D2821"/>
    <w:rsid w:val="004D2C5C"/>
    <w:rsid w:val="004D31FF"/>
    <w:rsid w:val="004D4804"/>
    <w:rsid w:val="004D50B0"/>
    <w:rsid w:val="004D5512"/>
    <w:rsid w:val="004E014F"/>
    <w:rsid w:val="004E058C"/>
    <w:rsid w:val="004E0D94"/>
    <w:rsid w:val="004E1BE6"/>
    <w:rsid w:val="004E23B1"/>
    <w:rsid w:val="004E3023"/>
    <w:rsid w:val="004E42D8"/>
    <w:rsid w:val="004E42E2"/>
    <w:rsid w:val="004E550B"/>
    <w:rsid w:val="004E5851"/>
    <w:rsid w:val="004E5C2C"/>
    <w:rsid w:val="004E6C53"/>
    <w:rsid w:val="004E7BD4"/>
    <w:rsid w:val="004F1B4C"/>
    <w:rsid w:val="004F249F"/>
    <w:rsid w:val="004F25DA"/>
    <w:rsid w:val="004F4B78"/>
    <w:rsid w:val="004F515D"/>
    <w:rsid w:val="004F716F"/>
    <w:rsid w:val="004F7237"/>
    <w:rsid w:val="00502971"/>
    <w:rsid w:val="0050514D"/>
    <w:rsid w:val="0050746C"/>
    <w:rsid w:val="00507F9A"/>
    <w:rsid w:val="005108F5"/>
    <w:rsid w:val="005109E9"/>
    <w:rsid w:val="00511728"/>
    <w:rsid w:val="0051197E"/>
    <w:rsid w:val="005132AB"/>
    <w:rsid w:val="00516599"/>
    <w:rsid w:val="005171EE"/>
    <w:rsid w:val="00520ECE"/>
    <w:rsid w:val="00521137"/>
    <w:rsid w:val="005217E9"/>
    <w:rsid w:val="00524DD6"/>
    <w:rsid w:val="0052568D"/>
    <w:rsid w:val="00525E37"/>
    <w:rsid w:val="00526170"/>
    <w:rsid w:val="00527A07"/>
    <w:rsid w:val="0053039F"/>
    <w:rsid w:val="00531613"/>
    <w:rsid w:val="00531D0B"/>
    <w:rsid w:val="0053297F"/>
    <w:rsid w:val="00533089"/>
    <w:rsid w:val="00533619"/>
    <w:rsid w:val="00533A93"/>
    <w:rsid w:val="00534108"/>
    <w:rsid w:val="005345D6"/>
    <w:rsid w:val="00534DFC"/>
    <w:rsid w:val="00535461"/>
    <w:rsid w:val="00536370"/>
    <w:rsid w:val="00536D71"/>
    <w:rsid w:val="00537613"/>
    <w:rsid w:val="005429E6"/>
    <w:rsid w:val="005434DF"/>
    <w:rsid w:val="0054615B"/>
    <w:rsid w:val="00546C70"/>
    <w:rsid w:val="00547976"/>
    <w:rsid w:val="00547F1F"/>
    <w:rsid w:val="00547FEC"/>
    <w:rsid w:val="0055088A"/>
    <w:rsid w:val="005510B0"/>
    <w:rsid w:val="00552D5B"/>
    <w:rsid w:val="0055301C"/>
    <w:rsid w:val="005538C1"/>
    <w:rsid w:val="00554514"/>
    <w:rsid w:val="00554E70"/>
    <w:rsid w:val="00556A98"/>
    <w:rsid w:val="005619C7"/>
    <w:rsid w:val="00561F25"/>
    <w:rsid w:val="0056256F"/>
    <w:rsid w:val="005625BA"/>
    <w:rsid w:val="00562F84"/>
    <w:rsid w:val="0056369B"/>
    <w:rsid w:val="005641C9"/>
    <w:rsid w:val="00564CFB"/>
    <w:rsid w:val="00566670"/>
    <w:rsid w:val="00566B13"/>
    <w:rsid w:val="00567F2A"/>
    <w:rsid w:val="005704BE"/>
    <w:rsid w:val="0057072E"/>
    <w:rsid w:val="00570FFA"/>
    <w:rsid w:val="005721F7"/>
    <w:rsid w:val="0057246C"/>
    <w:rsid w:val="005748C2"/>
    <w:rsid w:val="005749B2"/>
    <w:rsid w:val="005751FF"/>
    <w:rsid w:val="0057538B"/>
    <w:rsid w:val="0057790E"/>
    <w:rsid w:val="00585E98"/>
    <w:rsid w:val="00585FB2"/>
    <w:rsid w:val="00586486"/>
    <w:rsid w:val="00586C50"/>
    <w:rsid w:val="00590377"/>
    <w:rsid w:val="00591BCE"/>
    <w:rsid w:val="00591DFE"/>
    <w:rsid w:val="00591E66"/>
    <w:rsid w:val="00592A42"/>
    <w:rsid w:val="00592ECF"/>
    <w:rsid w:val="0059347A"/>
    <w:rsid w:val="005934ED"/>
    <w:rsid w:val="005968B6"/>
    <w:rsid w:val="005A2129"/>
    <w:rsid w:val="005A26F7"/>
    <w:rsid w:val="005A4164"/>
    <w:rsid w:val="005A5143"/>
    <w:rsid w:val="005A52CA"/>
    <w:rsid w:val="005A5897"/>
    <w:rsid w:val="005A649C"/>
    <w:rsid w:val="005A7378"/>
    <w:rsid w:val="005A7B97"/>
    <w:rsid w:val="005B10D6"/>
    <w:rsid w:val="005B1209"/>
    <w:rsid w:val="005B39E6"/>
    <w:rsid w:val="005B3F6B"/>
    <w:rsid w:val="005B5105"/>
    <w:rsid w:val="005C1EBE"/>
    <w:rsid w:val="005C2059"/>
    <w:rsid w:val="005C220C"/>
    <w:rsid w:val="005C397D"/>
    <w:rsid w:val="005C5A50"/>
    <w:rsid w:val="005C5BB6"/>
    <w:rsid w:val="005C62E1"/>
    <w:rsid w:val="005C67D6"/>
    <w:rsid w:val="005C68D6"/>
    <w:rsid w:val="005C7905"/>
    <w:rsid w:val="005D03B3"/>
    <w:rsid w:val="005D20BD"/>
    <w:rsid w:val="005D238E"/>
    <w:rsid w:val="005D2B50"/>
    <w:rsid w:val="005D3149"/>
    <w:rsid w:val="005D384B"/>
    <w:rsid w:val="005D3A7D"/>
    <w:rsid w:val="005D3EB6"/>
    <w:rsid w:val="005D5B2F"/>
    <w:rsid w:val="005E0E8B"/>
    <w:rsid w:val="005E1792"/>
    <w:rsid w:val="005E1795"/>
    <w:rsid w:val="005E1C5E"/>
    <w:rsid w:val="005E352C"/>
    <w:rsid w:val="005E4B4C"/>
    <w:rsid w:val="005E51F2"/>
    <w:rsid w:val="005E52A2"/>
    <w:rsid w:val="005E5F41"/>
    <w:rsid w:val="005E6F67"/>
    <w:rsid w:val="005E7936"/>
    <w:rsid w:val="005E7C37"/>
    <w:rsid w:val="005F0144"/>
    <w:rsid w:val="005F147C"/>
    <w:rsid w:val="005F1893"/>
    <w:rsid w:val="005F1D1B"/>
    <w:rsid w:val="005F23BC"/>
    <w:rsid w:val="005F2A22"/>
    <w:rsid w:val="005F3A71"/>
    <w:rsid w:val="005F5040"/>
    <w:rsid w:val="005F6377"/>
    <w:rsid w:val="005F7B90"/>
    <w:rsid w:val="006003E0"/>
    <w:rsid w:val="00602106"/>
    <w:rsid w:val="00602F17"/>
    <w:rsid w:val="0060379B"/>
    <w:rsid w:val="0060397F"/>
    <w:rsid w:val="006045EC"/>
    <w:rsid w:val="006071CA"/>
    <w:rsid w:val="006072A7"/>
    <w:rsid w:val="00607EEC"/>
    <w:rsid w:val="006101B1"/>
    <w:rsid w:val="00610B97"/>
    <w:rsid w:val="00612207"/>
    <w:rsid w:val="0061228C"/>
    <w:rsid w:val="00613263"/>
    <w:rsid w:val="00614021"/>
    <w:rsid w:val="00614707"/>
    <w:rsid w:val="0061516A"/>
    <w:rsid w:val="006152FE"/>
    <w:rsid w:val="00615869"/>
    <w:rsid w:val="006201D8"/>
    <w:rsid w:val="006241EF"/>
    <w:rsid w:val="00624E73"/>
    <w:rsid w:val="00625BBF"/>
    <w:rsid w:val="00626070"/>
    <w:rsid w:val="00630A2C"/>
    <w:rsid w:val="0063130C"/>
    <w:rsid w:val="006325D5"/>
    <w:rsid w:val="00632A66"/>
    <w:rsid w:val="006356E0"/>
    <w:rsid w:val="00636A2B"/>
    <w:rsid w:val="0064123C"/>
    <w:rsid w:val="006412F5"/>
    <w:rsid w:val="00642EF6"/>
    <w:rsid w:val="0064332B"/>
    <w:rsid w:val="00645B7E"/>
    <w:rsid w:val="00645DA9"/>
    <w:rsid w:val="00645FA9"/>
    <w:rsid w:val="00646F20"/>
    <w:rsid w:val="0064756B"/>
    <w:rsid w:val="0065203F"/>
    <w:rsid w:val="006520F0"/>
    <w:rsid w:val="006568C5"/>
    <w:rsid w:val="00656B51"/>
    <w:rsid w:val="00657131"/>
    <w:rsid w:val="00660598"/>
    <w:rsid w:val="00662DFE"/>
    <w:rsid w:val="00663DDC"/>
    <w:rsid w:val="00663E0C"/>
    <w:rsid w:val="00665219"/>
    <w:rsid w:val="006669E3"/>
    <w:rsid w:val="00666FF9"/>
    <w:rsid w:val="00667EC5"/>
    <w:rsid w:val="0067129F"/>
    <w:rsid w:val="0067139B"/>
    <w:rsid w:val="00672826"/>
    <w:rsid w:val="006760C6"/>
    <w:rsid w:val="006766B1"/>
    <w:rsid w:val="00676FC6"/>
    <w:rsid w:val="0068213F"/>
    <w:rsid w:val="006837B3"/>
    <w:rsid w:val="0068512F"/>
    <w:rsid w:val="00685E36"/>
    <w:rsid w:val="006862D4"/>
    <w:rsid w:val="0068709B"/>
    <w:rsid w:val="00687A69"/>
    <w:rsid w:val="00687CAD"/>
    <w:rsid w:val="00691AB3"/>
    <w:rsid w:val="0069214F"/>
    <w:rsid w:val="00694B58"/>
    <w:rsid w:val="00694DDE"/>
    <w:rsid w:val="00695BED"/>
    <w:rsid w:val="00696A61"/>
    <w:rsid w:val="006A0297"/>
    <w:rsid w:val="006A3B94"/>
    <w:rsid w:val="006A4007"/>
    <w:rsid w:val="006A4941"/>
    <w:rsid w:val="006A545C"/>
    <w:rsid w:val="006A55FD"/>
    <w:rsid w:val="006A7547"/>
    <w:rsid w:val="006A754F"/>
    <w:rsid w:val="006A75BF"/>
    <w:rsid w:val="006B0401"/>
    <w:rsid w:val="006B1CEA"/>
    <w:rsid w:val="006B1F21"/>
    <w:rsid w:val="006B2CFA"/>
    <w:rsid w:val="006B32E2"/>
    <w:rsid w:val="006B390A"/>
    <w:rsid w:val="006B4A07"/>
    <w:rsid w:val="006B51D1"/>
    <w:rsid w:val="006C05EA"/>
    <w:rsid w:val="006C2A4B"/>
    <w:rsid w:val="006C47D4"/>
    <w:rsid w:val="006C52D2"/>
    <w:rsid w:val="006C5ED2"/>
    <w:rsid w:val="006C7662"/>
    <w:rsid w:val="006C777A"/>
    <w:rsid w:val="006D0992"/>
    <w:rsid w:val="006D0E33"/>
    <w:rsid w:val="006D19A9"/>
    <w:rsid w:val="006D4000"/>
    <w:rsid w:val="006D4A0C"/>
    <w:rsid w:val="006D4B80"/>
    <w:rsid w:val="006D4BEA"/>
    <w:rsid w:val="006D530E"/>
    <w:rsid w:val="006D5E37"/>
    <w:rsid w:val="006E01D5"/>
    <w:rsid w:val="006E14FA"/>
    <w:rsid w:val="006E2EA1"/>
    <w:rsid w:val="006E30FD"/>
    <w:rsid w:val="006E3FE9"/>
    <w:rsid w:val="006E4802"/>
    <w:rsid w:val="006E509C"/>
    <w:rsid w:val="006E6013"/>
    <w:rsid w:val="006E6490"/>
    <w:rsid w:val="006F0328"/>
    <w:rsid w:val="006F082D"/>
    <w:rsid w:val="006F14F1"/>
    <w:rsid w:val="006F254D"/>
    <w:rsid w:val="006F2F72"/>
    <w:rsid w:val="006F4E0E"/>
    <w:rsid w:val="006F52EE"/>
    <w:rsid w:val="006F5AA6"/>
    <w:rsid w:val="00700706"/>
    <w:rsid w:val="007035DD"/>
    <w:rsid w:val="00705D03"/>
    <w:rsid w:val="007075BD"/>
    <w:rsid w:val="007104ED"/>
    <w:rsid w:val="00710ABE"/>
    <w:rsid w:val="00710D4C"/>
    <w:rsid w:val="00710F21"/>
    <w:rsid w:val="00712911"/>
    <w:rsid w:val="007138D3"/>
    <w:rsid w:val="007141AF"/>
    <w:rsid w:val="007148AA"/>
    <w:rsid w:val="00715383"/>
    <w:rsid w:val="00715736"/>
    <w:rsid w:val="00715F32"/>
    <w:rsid w:val="00716ADB"/>
    <w:rsid w:val="007206A3"/>
    <w:rsid w:val="00722C6E"/>
    <w:rsid w:val="007237E2"/>
    <w:rsid w:val="00723930"/>
    <w:rsid w:val="0072400D"/>
    <w:rsid w:val="0072417A"/>
    <w:rsid w:val="00725C3C"/>
    <w:rsid w:val="00726C9F"/>
    <w:rsid w:val="00730AB6"/>
    <w:rsid w:val="00730C56"/>
    <w:rsid w:val="007311AA"/>
    <w:rsid w:val="00731F48"/>
    <w:rsid w:val="0073272F"/>
    <w:rsid w:val="007336A4"/>
    <w:rsid w:val="00733F94"/>
    <w:rsid w:val="00734EE0"/>
    <w:rsid w:val="00737B3D"/>
    <w:rsid w:val="007402E4"/>
    <w:rsid w:val="00740CFA"/>
    <w:rsid w:val="00741F5F"/>
    <w:rsid w:val="00745B36"/>
    <w:rsid w:val="0074615F"/>
    <w:rsid w:val="007470DD"/>
    <w:rsid w:val="00750C20"/>
    <w:rsid w:val="00751F6E"/>
    <w:rsid w:val="0075253C"/>
    <w:rsid w:val="00752CAE"/>
    <w:rsid w:val="0075381C"/>
    <w:rsid w:val="007538DA"/>
    <w:rsid w:val="00754E48"/>
    <w:rsid w:val="00755598"/>
    <w:rsid w:val="00755C0F"/>
    <w:rsid w:val="007572E8"/>
    <w:rsid w:val="00757D39"/>
    <w:rsid w:val="00760D05"/>
    <w:rsid w:val="00761828"/>
    <w:rsid w:val="00761AE6"/>
    <w:rsid w:val="0076254F"/>
    <w:rsid w:val="00762E7D"/>
    <w:rsid w:val="0076312C"/>
    <w:rsid w:val="007635EB"/>
    <w:rsid w:val="00763DA7"/>
    <w:rsid w:val="007648B7"/>
    <w:rsid w:val="0076538F"/>
    <w:rsid w:val="007663F2"/>
    <w:rsid w:val="007669FE"/>
    <w:rsid w:val="00766B66"/>
    <w:rsid w:val="00766BB4"/>
    <w:rsid w:val="00771451"/>
    <w:rsid w:val="00771D36"/>
    <w:rsid w:val="007766D8"/>
    <w:rsid w:val="007768F3"/>
    <w:rsid w:val="00776D0E"/>
    <w:rsid w:val="007776D5"/>
    <w:rsid w:val="00782348"/>
    <w:rsid w:val="00782B5A"/>
    <w:rsid w:val="00784B9D"/>
    <w:rsid w:val="0078621B"/>
    <w:rsid w:val="00786B1B"/>
    <w:rsid w:val="00786D63"/>
    <w:rsid w:val="00792531"/>
    <w:rsid w:val="00793671"/>
    <w:rsid w:val="00793A56"/>
    <w:rsid w:val="00794078"/>
    <w:rsid w:val="007945AB"/>
    <w:rsid w:val="007973E4"/>
    <w:rsid w:val="007A00D2"/>
    <w:rsid w:val="007A0F08"/>
    <w:rsid w:val="007A1148"/>
    <w:rsid w:val="007A3FFB"/>
    <w:rsid w:val="007A423C"/>
    <w:rsid w:val="007A4379"/>
    <w:rsid w:val="007A55DE"/>
    <w:rsid w:val="007A659D"/>
    <w:rsid w:val="007A6C99"/>
    <w:rsid w:val="007A6CC8"/>
    <w:rsid w:val="007B04E2"/>
    <w:rsid w:val="007B1B89"/>
    <w:rsid w:val="007B2066"/>
    <w:rsid w:val="007B30E8"/>
    <w:rsid w:val="007B3409"/>
    <w:rsid w:val="007B4786"/>
    <w:rsid w:val="007B613F"/>
    <w:rsid w:val="007B659F"/>
    <w:rsid w:val="007C0554"/>
    <w:rsid w:val="007C0F84"/>
    <w:rsid w:val="007C136D"/>
    <w:rsid w:val="007C2793"/>
    <w:rsid w:val="007C2957"/>
    <w:rsid w:val="007C44EB"/>
    <w:rsid w:val="007C5A3E"/>
    <w:rsid w:val="007C5B90"/>
    <w:rsid w:val="007C620E"/>
    <w:rsid w:val="007C6682"/>
    <w:rsid w:val="007C68A8"/>
    <w:rsid w:val="007C7969"/>
    <w:rsid w:val="007C7FCE"/>
    <w:rsid w:val="007D1AB4"/>
    <w:rsid w:val="007D3C69"/>
    <w:rsid w:val="007D3DE0"/>
    <w:rsid w:val="007D497D"/>
    <w:rsid w:val="007D72BD"/>
    <w:rsid w:val="007E0083"/>
    <w:rsid w:val="007E0668"/>
    <w:rsid w:val="007E0D68"/>
    <w:rsid w:val="007E3765"/>
    <w:rsid w:val="007E38C9"/>
    <w:rsid w:val="007E59BE"/>
    <w:rsid w:val="007E7BB4"/>
    <w:rsid w:val="007F014C"/>
    <w:rsid w:val="007F0ACE"/>
    <w:rsid w:val="007F1910"/>
    <w:rsid w:val="007F6CDC"/>
    <w:rsid w:val="008000F0"/>
    <w:rsid w:val="00801BA5"/>
    <w:rsid w:val="008027E2"/>
    <w:rsid w:val="00805983"/>
    <w:rsid w:val="00805CAA"/>
    <w:rsid w:val="00806687"/>
    <w:rsid w:val="00811D47"/>
    <w:rsid w:val="00814B5D"/>
    <w:rsid w:val="00814E12"/>
    <w:rsid w:val="00815219"/>
    <w:rsid w:val="00815E70"/>
    <w:rsid w:val="00816998"/>
    <w:rsid w:val="008170A6"/>
    <w:rsid w:val="0081712A"/>
    <w:rsid w:val="008205C6"/>
    <w:rsid w:val="00820A13"/>
    <w:rsid w:val="00821019"/>
    <w:rsid w:val="00821F1E"/>
    <w:rsid w:val="00824BBA"/>
    <w:rsid w:val="00825945"/>
    <w:rsid w:val="00830BC6"/>
    <w:rsid w:val="008313E8"/>
    <w:rsid w:val="00834820"/>
    <w:rsid w:val="00834E7C"/>
    <w:rsid w:val="00835D52"/>
    <w:rsid w:val="00837B82"/>
    <w:rsid w:val="0084010E"/>
    <w:rsid w:val="00840E31"/>
    <w:rsid w:val="00841E61"/>
    <w:rsid w:val="00841FFF"/>
    <w:rsid w:val="008446D2"/>
    <w:rsid w:val="0084536A"/>
    <w:rsid w:val="00845430"/>
    <w:rsid w:val="00845EAD"/>
    <w:rsid w:val="00847008"/>
    <w:rsid w:val="00847265"/>
    <w:rsid w:val="00847302"/>
    <w:rsid w:val="00847BB0"/>
    <w:rsid w:val="00852624"/>
    <w:rsid w:val="008526AD"/>
    <w:rsid w:val="008527B5"/>
    <w:rsid w:val="00852EA5"/>
    <w:rsid w:val="00853128"/>
    <w:rsid w:val="0085471D"/>
    <w:rsid w:val="008553BA"/>
    <w:rsid w:val="008556C0"/>
    <w:rsid w:val="00856FE0"/>
    <w:rsid w:val="00860CFE"/>
    <w:rsid w:val="00861930"/>
    <w:rsid w:val="00866375"/>
    <w:rsid w:val="008666B4"/>
    <w:rsid w:val="00867D32"/>
    <w:rsid w:val="00867FE2"/>
    <w:rsid w:val="00871F53"/>
    <w:rsid w:val="008721FF"/>
    <w:rsid w:val="008727BD"/>
    <w:rsid w:val="00873A86"/>
    <w:rsid w:val="008745BF"/>
    <w:rsid w:val="00877535"/>
    <w:rsid w:val="00877DDD"/>
    <w:rsid w:val="00880025"/>
    <w:rsid w:val="0088003D"/>
    <w:rsid w:val="00881DE6"/>
    <w:rsid w:val="00881DFC"/>
    <w:rsid w:val="00881F9C"/>
    <w:rsid w:val="00882222"/>
    <w:rsid w:val="00883E3A"/>
    <w:rsid w:val="00884C54"/>
    <w:rsid w:val="00885B5C"/>
    <w:rsid w:val="00885DCE"/>
    <w:rsid w:val="00886774"/>
    <w:rsid w:val="00886F73"/>
    <w:rsid w:val="00887396"/>
    <w:rsid w:val="00887BA4"/>
    <w:rsid w:val="00890721"/>
    <w:rsid w:val="00890809"/>
    <w:rsid w:val="00892659"/>
    <w:rsid w:val="00892B45"/>
    <w:rsid w:val="00895527"/>
    <w:rsid w:val="00895DC8"/>
    <w:rsid w:val="008A06C2"/>
    <w:rsid w:val="008A08ED"/>
    <w:rsid w:val="008A092F"/>
    <w:rsid w:val="008A2060"/>
    <w:rsid w:val="008A2A6F"/>
    <w:rsid w:val="008A2C17"/>
    <w:rsid w:val="008A2C59"/>
    <w:rsid w:val="008A33CC"/>
    <w:rsid w:val="008A4C9B"/>
    <w:rsid w:val="008A5F06"/>
    <w:rsid w:val="008A6160"/>
    <w:rsid w:val="008A7FBD"/>
    <w:rsid w:val="008B0B49"/>
    <w:rsid w:val="008B0C56"/>
    <w:rsid w:val="008B25EE"/>
    <w:rsid w:val="008B2AF8"/>
    <w:rsid w:val="008B41D0"/>
    <w:rsid w:val="008B4BCD"/>
    <w:rsid w:val="008B75F6"/>
    <w:rsid w:val="008C2E91"/>
    <w:rsid w:val="008C37F6"/>
    <w:rsid w:val="008C4C3A"/>
    <w:rsid w:val="008C50A8"/>
    <w:rsid w:val="008C5D34"/>
    <w:rsid w:val="008C7C42"/>
    <w:rsid w:val="008D0019"/>
    <w:rsid w:val="008D0993"/>
    <w:rsid w:val="008D2871"/>
    <w:rsid w:val="008D314B"/>
    <w:rsid w:val="008D5AD1"/>
    <w:rsid w:val="008D606C"/>
    <w:rsid w:val="008D6EE4"/>
    <w:rsid w:val="008E008F"/>
    <w:rsid w:val="008E00D6"/>
    <w:rsid w:val="008E08F9"/>
    <w:rsid w:val="008E0E21"/>
    <w:rsid w:val="008E11E3"/>
    <w:rsid w:val="008E3A0A"/>
    <w:rsid w:val="008E3BBA"/>
    <w:rsid w:val="008E5A01"/>
    <w:rsid w:val="008E7176"/>
    <w:rsid w:val="008E7D84"/>
    <w:rsid w:val="008F00C6"/>
    <w:rsid w:val="008F01BC"/>
    <w:rsid w:val="008F1BF5"/>
    <w:rsid w:val="008F21D3"/>
    <w:rsid w:val="008F417B"/>
    <w:rsid w:val="008F5A5E"/>
    <w:rsid w:val="008F7B1E"/>
    <w:rsid w:val="00900F68"/>
    <w:rsid w:val="00902CB0"/>
    <w:rsid w:val="0090378C"/>
    <w:rsid w:val="009049D6"/>
    <w:rsid w:val="00904AC6"/>
    <w:rsid w:val="00904ADA"/>
    <w:rsid w:val="00904DD8"/>
    <w:rsid w:val="00906084"/>
    <w:rsid w:val="00913948"/>
    <w:rsid w:val="009162FF"/>
    <w:rsid w:val="00917890"/>
    <w:rsid w:val="0092031D"/>
    <w:rsid w:val="00921626"/>
    <w:rsid w:val="00921DB5"/>
    <w:rsid w:val="00922415"/>
    <w:rsid w:val="00922D63"/>
    <w:rsid w:val="0092316D"/>
    <w:rsid w:val="00923968"/>
    <w:rsid w:val="0092594B"/>
    <w:rsid w:val="00927966"/>
    <w:rsid w:val="0093083B"/>
    <w:rsid w:val="00930F7C"/>
    <w:rsid w:val="009315E3"/>
    <w:rsid w:val="00932F38"/>
    <w:rsid w:val="00933192"/>
    <w:rsid w:val="00933C59"/>
    <w:rsid w:val="00933DAE"/>
    <w:rsid w:val="00934D2E"/>
    <w:rsid w:val="00936B2D"/>
    <w:rsid w:val="00940572"/>
    <w:rsid w:val="009406F0"/>
    <w:rsid w:val="00940AFE"/>
    <w:rsid w:val="00941FD9"/>
    <w:rsid w:val="00942ACF"/>
    <w:rsid w:val="0094309C"/>
    <w:rsid w:val="009445C4"/>
    <w:rsid w:val="00944744"/>
    <w:rsid w:val="009448A4"/>
    <w:rsid w:val="00944A49"/>
    <w:rsid w:val="0094649E"/>
    <w:rsid w:val="00950506"/>
    <w:rsid w:val="009506F6"/>
    <w:rsid w:val="00953566"/>
    <w:rsid w:val="0095397C"/>
    <w:rsid w:val="00953A8B"/>
    <w:rsid w:val="00953CBA"/>
    <w:rsid w:val="00955714"/>
    <w:rsid w:val="009575C9"/>
    <w:rsid w:val="00960794"/>
    <w:rsid w:val="00961211"/>
    <w:rsid w:val="00961DF4"/>
    <w:rsid w:val="009621F4"/>
    <w:rsid w:val="009637C0"/>
    <w:rsid w:val="009644C5"/>
    <w:rsid w:val="00964E19"/>
    <w:rsid w:val="00965EFA"/>
    <w:rsid w:val="009662FC"/>
    <w:rsid w:val="00966F71"/>
    <w:rsid w:val="009676D1"/>
    <w:rsid w:val="00967DDF"/>
    <w:rsid w:val="00970DC6"/>
    <w:rsid w:val="00972506"/>
    <w:rsid w:val="0097331F"/>
    <w:rsid w:val="0097446E"/>
    <w:rsid w:val="00975540"/>
    <w:rsid w:val="0097631C"/>
    <w:rsid w:val="0097679B"/>
    <w:rsid w:val="0098085C"/>
    <w:rsid w:val="00982112"/>
    <w:rsid w:val="00982A40"/>
    <w:rsid w:val="00982C2B"/>
    <w:rsid w:val="00983D2F"/>
    <w:rsid w:val="00984731"/>
    <w:rsid w:val="00985381"/>
    <w:rsid w:val="00985A58"/>
    <w:rsid w:val="00986029"/>
    <w:rsid w:val="00986082"/>
    <w:rsid w:val="009863F7"/>
    <w:rsid w:val="00986F1F"/>
    <w:rsid w:val="009904CB"/>
    <w:rsid w:val="00990C33"/>
    <w:rsid w:val="00991D40"/>
    <w:rsid w:val="00992FFA"/>
    <w:rsid w:val="009930BD"/>
    <w:rsid w:val="00994F09"/>
    <w:rsid w:val="00996121"/>
    <w:rsid w:val="009965A2"/>
    <w:rsid w:val="009969ED"/>
    <w:rsid w:val="00997C62"/>
    <w:rsid w:val="00997F85"/>
    <w:rsid w:val="009A017D"/>
    <w:rsid w:val="009A01B6"/>
    <w:rsid w:val="009A07E8"/>
    <w:rsid w:val="009A0AE6"/>
    <w:rsid w:val="009A1126"/>
    <w:rsid w:val="009A3723"/>
    <w:rsid w:val="009A4225"/>
    <w:rsid w:val="009A4769"/>
    <w:rsid w:val="009A49BA"/>
    <w:rsid w:val="009A533F"/>
    <w:rsid w:val="009A5A09"/>
    <w:rsid w:val="009A5D55"/>
    <w:rsid w:val="009A6543"/>
    <w:rsid w:val="009A721B"/>
    <w:rsid w:val="009B0503"/>
    <w:rsid w:val="009B0F18"/>
    <w:rsid w:val="009B1F97"/>
    <w:rsid w:val="009B20C9"/>
    <w:rsid w:val="009B3E8A"/>
    <w:rsid w:val="009B4910"/>
    <w:rsid w:val="009B49B9"/>
    <w:rsid w:val="009B6587"/>
    <w:rsid w:val="009B6992"/>
    <w:rsid w:val="009B7AA5"/>
    <w:rsid w:val="009B7C9D"/>
    <w:rsid w:val="009B7E9B"/>
    <w:rsid w:val="009C09E8"/>
    <w:rsid w:val="009C2428"/>
    <w:rsid w:val="009C3540"/>
    <w:rsid w:val="009C42F6"/>
    <w:rsid w:val="009C4EBE"/>
    <w:rsid w:val="009C5016"/>
    <w:rsid w:val="009C656A"/>
    <w:rsid w:val="009C769C"/>
    <w:rsid w:val="009D1568"/>
    <w:rsid w:val="009D16A4"/>
    <w:rsid w:val="009D347F"/>
    <w:rsid w:val="009D530A"/>
    <w:rsid w:val="009D5853"/>
    <w:rsid w:val="009D6DBB"/>
    <w:rsid w:val="009D6EC6"/>
    <w:rsid w:val="009D7987"/>
    <w:rsid w:val="009D7D1C"/>
    <w:rsid w:val="009E093F"/>
    <w:rsid w:val="009E0A45"/>
    <w:rsid w:val="009E23CC"/>
    <w:rsid w:val="009E294C"/>
    <w:rsid w:val="009E4030"/>
    <w:rsid w:val="009E43B3"/>
    <w:rsid w:val="009E4BB9"/>
    <w:rsid w:val="009E5182"/>
    <w:rsid w:val="009E5450"/>
    <w:rsid w:val="009E5C14"/>
    <w:rsid w:val="009F0E06"/>
    <w:rsid w:val="009F2461"/>
    <w:rsid w:val="009F2C35"/>
    <w:rsid w:val="009F3A8B"/>
    <w:rsid w:val="009F705E"/>
    <w:rsid w:val="00A006CD"/>
    <w:rsid w:val="00A01347"/>
    <w:rsid w:val="00A020A4"/>
    <w:rsid w:val="00A03109"/>
    <w:rsid w:val="00A053C6"/>
    <w:rsid w:val="00A05D40"/>
    <w:rsid w:val="00A0667B"/>
    <w:rsid w:val="00A0693D"/>
    <w:rsid w:val="00A078DC"/>
    <w:rsid w:val="00A1065E"/>
    <w:rsid w:val="00A11F68"/>
    <w:rsid w:val="00A1263B"/>
    <w:rsid w:val="00A12738"/>
    <w:rsid w:val="00A139A0"/>
    <w:rsid w:val="00A13B5F"/>
    <w:rsid w:val="00A13E7F"/>
    <w:rsid w:val="00A165F2"/>
    <w:rsid w:val="00A2109E"/>
    <w:rsid w:val="00A218B7"/>
    <w:rsid w:val="00A24351"/>
    <w:rsid w:val="00A25A2C"/>
    <w:rsid w:val="00A25BD3"/>
    <w:rsid w:val="00A271E8"/>
    <w:rsid w:val="00A27A33"/>
    <w:rsid w:val="00A27BE7"/>
    <w:rsid w:val="00A31160"/>
    <w:rsid w:val="00A311A2"/>
    <w:rsid w:val="00A33E7E"/>
    <w:rsid w:val="00A34533"/>
    <w:rsid w:val="00A412AA"/>
    <w:rsid w:val="00A4141D"/>
    <w:rsid w:val="00A417B7"/>
    <w:rsid w:val="00A418FA"/>
    <w:rsid w:val="00A41E52"/>
    <w:rsid w:val="00A42197"/>
    <w:rsid w:val="00A42F4C"/>
    <w:rsid w:val="00A45879"/>
    <w:rsid w:val="00A46C54"/>
    <w:rsid w:val="00A46ECB"/>
    <w:rsid w:val="00A46F5D"/>
    <w:rsid w:val="00A47174"/>
    <w:rsid w:val="00A52816"/>
    <w:rsid w:val="00A54B0C"/>
    <w:rsid w:val="00A562CD"/>
    <w:rsid w:val="00A60D3E"/>
    <w:rsid w:val="00A6182C"/>
    <w:rsid w:val="00A62C2A"/>
    <w:rsid w:val="00A63945"/>
    <w:rsid w:val="00A640A0"/>
    <w:rsid w:val="00A642DB"/>
    <w:rsid w:val="00A64D0F"/>
    <w:rsid w:val="00A64DAA"/>
    <w:rsid w:val="00A70062"/>
    <w:rsid w:val="00A70585"/>
    <w:rsid w:val="00A73AB8"/>
    <w:rsid w:val="00A73DE0"/>
    <w:rsid w:val="00A75677"/>
    <w:rsid w:val="00A76EB4"/>
    <w:rsid w:val="00A77126"/>
    <w:rsid w:val="00A772B1"/>
    <w:rsid w:val="00A80112"/>
    <w:rsid w:val="00A80644"/>
    <w:rsid w:val="00A806FD"/>
    <w:rsid w:val="00A8214B"/>
    <w:rsid w:val="00A832ED"/>
    <w:rsid w:val="00A8585B"/>
    <w:rsid w:val="00A8690D"/>
    <w:rsid w:val="00A87B10"/>
    <w:rsid w:val="00A90AF1"/>
    <w:rsid w:val="00A919C8"/>
    <w:rsid w:val="00A940A1"/>
    <w:rsid w:val="00A941D2"/>
    <w:rsid w:val="00A95374"/>
    <w:rsid w:val="00A96D86"/>
    <w:rsid w:val="00A97A44"/>
    <w:rsid w:val="00AA01B0"/>
    <w:rsid w:val="00AA09ED"/>
    <w:rsid w:val="00AA1ABA"/>
    <w:rsid w:val="00AA2CD6"/>
    <w:rsid w:val="00AA31F4"/>
    <w:rsid w:val="00AA39FF"/>
    <w:rsid w:val="00AA4271"/>
    <w:rsid w:val="00AA446C"/>
    <w:rsid w:val="00AA5975"/>
    <w:rsid w:val="00AA6216"/>
    <w:rsid w:val="00AA65FB"/>
    <w:rsid w:val="00AA6A06"/>
    <w:rsid w:val="00AA6CC2"/>
    <w:rsid w:val="00AA710A"/>
    <w:rsid w:val="00AB05BA"/>
    <w:rsid w:val="00AB0E52"/>
    <w:rsid w:val="00AB0FBB"/>
    <w:rsid w:val="00AB1499"/>
    <w:rsid w:val="00AB1748"/>
    <w:rsid w:val="00AB1D46"/>
    <w:rsid w:val="00AB2840"/>
    <w:rsid w:val="00AB2BB5"/>
    <w:rsid w:val="00AB3EE9"/>
    <w:rsid w:val="00AB4A50"/>
    <w:rsid w:val="00AB6328"/>
    <w:rsid w:val="00AB66E7"/>
    <w:rsid w:val="00AB7779"/>
    <w:rsid w:val="00AC0652"/>
    <w:rsid w:val="00AC1DFB"/>
    <w:rsid w:val="00AC2715"/>
    <w:rsid w:val="00AC2CC8"/>
    <w:rsid w:val="00AC2D60"/>
    <w:rsid w:val="00AC2E0B"/>
    <w:rsid w:val="00AC3E27"/>
    <w:rsid w:val="00AC3FD1"/>
    <w:rsid w:val="00AC4DF0"/>
    <w:rsid w:val="00AD07A7"/>
    <w:rsid w:val="00AD3134"/>
    <w:rsid w:val="00AD43BA"/>
    <w:rsid w:val="00AD47A1"/>
    <w:rsid w:val="00AD7D55"/>
    <w:rsid w:val="00AE0B1A"/>
    <w:rsid w:val="00AE14CF"/>
    <w:rsid w:val="00AE1524"/>
    <w:rsid w:val="00AE1692"/>
    <w:rsid w:val="00AE1D14"/>
    <w:rsid w:val="00AE3E67"/>
    <w:rsid w:val="00AE484F"/>
    <w:rsid w:val="00AE5F73"/>
    <w:rsid w:val="00AE6138"/>
    <w:rsid w:val="00AE6D52"/>
    <w:rsid w:val="00AF06F2"/>
    <w:rsid w:val="00AF174C"/>
    <w:rsid w:val="00AF1A75"/>
    <w:rsid w:val="00AF1B7B"/>
    <w:rsid w:val="00AF21D4"/>
    <w:rsid w:val="00AF242C"/>
    <w:rsid w:val="00AF4096"/>
    <w:rsid w:val="00AF4FFA"/>
    <w:rsid w:val="00AF50DF"/>
    <w:rsid w:val="00AF51C3"/>
    <w:rsid w:val="00AF549B"/>
    <w:rsid w:val="00AF6A28"/>
    <w:rsid w:val="00AF7A07"/>
    <w:rsid w:val="00B03279"/>
    <w:rsid w:val="00B03308"/>
    <w:rsid w:val="00B0356D"/>
    <w:rsid w:val="00B03FB8"/>
    <w:rsid w:val="00B0541E"/>
    <w:rsid w:val="00B0705A"/>
    <w:rsid w:val="00B0779B"/>
    <w:rsid w:val="00B103D5"/>
    <w:rsid w:val="00B11ABC"/>
    <w:rsid w:val="00B121AE"/>
    <w:rsid w:val="00B141A2"/>
    <w:rsid w:val="00B16780"/>
    <w:rsid w:val="00B16EDD"/>
    <w:rsid w:val="00B170EC"/>
    <w:rsid w:val="00B20A2D"/>
    <w:rsid w:val="00B232D6"/>
    <w:rsid w:val="00B258E6"/>
    <w:rsid w:val="00B27DDD"/>
    <w:rsid w:val="00B301B9"/>
    <w:rsid w:val="00B301FA"/>
    <w:rsid w:val="00B3211E"/>
    <w:rsid w:val="00B328AC"/>
    <w:rsid w:val="00B32F27"/>
    <w:rsid w:val="00B32FF9"/>
    <w:rsid w:val="00B33B39"/>
    <w:rsid w:val="00B359A2"/>
    <w:rsid w:val="00B3638B"/>
    <w:rsid w:val="00B36E16"/>
    <w:rsid w:val="00B409C4"/>
    <w:rsid w:val="00B40BA1"/>
    <w:rsid w:val="00B41AF4"/>
    <w:rsid w:val="00B438FE"/>
    <w:rsid w:val="00B44C8A"/>
    <w:rsid w:val="00B454FA"/>
    <w:rsid w:val="00B47A48"/>
    <w:rsid w:val="00B539E8"/>
    <w:rsid w:val="00B53F47"/>
    <w:rsid w:val="00B5412E"/>
    <w:rsid w:val="00B55554"/>
    <w:rsid w:val="00B568AF"/>
    <w:rsid w:val="00B56F9B"/>
    <w:rsid w:val="00B57008"/>
    <w:rsid w:val="00B57E3E"/>
    <w:rsid w:val="00B60784"/>
    <w:rsid w:val="00B60E5D"/>
    <w:rsid w:val="00B629BB"/>
    <w:rsid w:val="00B62F6F"/>
    <w:rsid w:val="00B65518"/>
    <w:rsid w:val="00B655DE"/>
    <w:rsid w:val="00B70866"/>
    <w:rsid w:val="00B70D87"/>
    <w:rsid w:val="00B71847"/>
    <w:rsid w:val="00B730B5"/>
    <w:rsid w:val="00B757AE"/>
    <w:rsid w:val="00B802EF"/>
    <w:rsid w:val="00B80806"/>
    <w:rsid w:val="00B823B5"/>
    <w:rsid w:val="00B83A66"/>
    <w:rsid w:val="00B847C1"/>
    <w:rsid w:val="00B84954"/>
    <w:rsid w:val="00B87210"/>
    <w:rsid w:val="00B8757D"/>
    <w:rsid w:val="00B9037F"/>
    <w:rsid w:val="00B90497"/>
    <w:rsid w:val="00B9063E"/>
    <w:rsid w:val="00B91A31"/>
    <w:rsid w:val="00B93586"/>
    <w:rsid w:val="00B93B40"/>
    <w:rsid w:val="00B94E08"/>
    <w:rsid w:val="00B95D61"/>
    <w:rsid w:val="00B96436"/>
    <w:rsid w:val="00B9666B"/>
    <w:rsid w:val="00BA170D"/>
    <w:rsid w:val="00BA313F"/>
    <w:rsid w:val="00BA49C8"/>
    <w:rsid w:val="00BA64E4"/>
    <w:rsid w:val="00BA6BA8"/>
    <w:rsid w:val="00BA760A"/>
    <w:rsid w:val="00BA7FE4"/>
    <w:rsid w:val="00BB082B"/>
    <w:rsid w:val="00BB1543"/>
    <w:rsid w:val="00BB20BF"/>
    <w:rsid w:val="00BB2C9E"/>
    <w:rsid w:val="00BB2C9F"/>
    <w:rsid w:val="00BB3710"/>
    <w:rsid w:val="00BB420B"/>
    <w:rsid w:val="00BB4EF3"/>
    <w:rsid w:val="00BB53DE"/>
    <w:rsid w:val="00BB6E3A"/>
    <w:rsid w:val="00BB6E73"/>
    <w:rsid w:val="00BC1208"/>
    <w:rsid w:val="00BC15DE"/>
    <w:rsid w:val="00BC1B33"/>
    <w:rsid w:val="00BC1C85"/>
    <w:rsid w:val="00BC29CA"/>
    <w:rsid w:val="00BC39E1"/>
    <w:rsid w:val="00BC5252"/>
    <w:rsid w:val="00BC5337"/>
    <w:rsid w:val="00BC605D"/>
    <w:rsid w:val="00BC6AAA"/>
    <w:rsid w:val="00BC6DD6"/>
    <w:rsid w:val="00BD0BD9"/>
    <w:rsid w:val="00BD0E93"/>
    <w:rsid w:val="00BD24D3"/>
    <w:rsid w:val="00BD46EE"/>
    <w:rsid w:val="00BD48E0"/>
    <w:rsid w:val="00BD4C31"/>
    <w:rsid w:val="00BD561B"/>
    <w:rsid w:val="00BD642D"/>
    <w:rsid w:val="00BD6C62"/>
    <w:rsid w:val="00BE04C8"/>
    <w:rsid w:val="00BE06B9"/>
    <w:rsid w:val="00BE1B00"/>
    <w:rsid w:val="00BE1EDF"/>
    <w:rsid w:val="00BE2363"/>
    <w:rsid w:val="00BE33F9"/>
    <w:rsid w:val="00BE3518"/>
    <w:rsid w:val="00BE4255"/>
    <w:rsid w:val="00BE6BF3"/>
    <w:rsid w:val="00BE6D64"/>
    <w:rsid w:val="00BE702C"/>
    <w:rsid w:val="00BE74AF"/>
    <w:rsid w:val="00BE751F"/>
    <w:rsid w:val="00BE75A8"/>
    <w:rsid w:val="00BF12AB"/>
    <w:rsid w:val="00BF1CFC"/>
    <w:rsid w:val="00BF201E"/>
    <w:rsid w:val="00BF23A3"/>
    <w:rsid w:val="00BF2A14"/>
    <w:rsid w:val="00BF40FA"/>
    <w:rsid w:val="00BF748C"/>
    <w:rsid w:val="00C029F1"/>
    <w:rsid w:val="00C04148"/>
    <w:rsid w:val="00C0447F"/>
    <w:rsid w:val="00C04537"/>
    <w:rsid w:val="00C0460F"/>
    <w:rsid w:val="00C04B88"/>
    <w:rsid w:val="00C04E63"/>
    <w:rsid w:val="00C054FE"/>
    <w:rsid w:val="00C056E0"/>
    <w:rsid w:val="00C064BC"/>
    <w:rsid w:val="00C067A7"/>
    <w:rsid w:val="00C06DB8"/>
    <w:rsid w:val="00C070C5"/>
    <w:rsid w:val="00C10619"/>
    <w:rsid w:val="00C119DE"/>
    <w:rsid w:val="00C12B07"/>
    <w:rsid w:val="00C13927"/>
    <w:rsid w:val="00C17BD7"/>
    <w:rsid w:val="00C17FA1"/>
    <w:rsid w:val="00C20086"/>
    <w:rsid w:val="00C2341C"/>
    <w:rsid w:val="00C244FA"/>
    <w:rsid w:val="00C248FE"/>
    <w:rsid w:val="00C25105"/>
    <w:rsid w:val="00C253B6"/>
    <w:rsid w:val="00C26337"/>
    <w:rsid w:val="00C26866"/>
    <w:rsid w:val="00C27422"/>
    <w:rsid w:val="00C275CD"/>
    <w:rsid w:val="00C27F64"/>
    <w:rsid w:val="00C307C9"/>
    <w:rsid w:val="00C315C9"/>
    <w:rsid w:val="00C31ED9"/>
    <w:rsid w:val="00C32238"/>
    <w:rsid w:val="00C33289"/>
    <w:rsid w:val="00C333EB"/>
    <w:rsid w:val="00C33DF5"/>
    <w:rsid w:val="00C3582D"/>
    <w:rsid w:val="00C3587D"/>
    <w:rsid w:val="00C35F20"/>
    <w:rsid w:val="00C37D4E"/>
    <w:rsid w:val="00C40402"/>
    <w:rsid w:val="00C411F3"/>
    <w:rsid w:val="00C41649"/>
    <w:rsid w:val="00C4219E"/>
    <w:rsid w:val="00C422E4"/>
    <w:rsid w:val="00C42980"/>
    <w:rsid w:val="00C4349D"/>
    <w:rsid w:val="00C43B1C"/>
    <w:rsid w:val="00C43C20"/>
    <w:rsid w:val="00C43C5A"/>
    <w:rsid w:val="00C4430F"/>
    <w:rsid w:val="00C44D60"/>
    <w:rsid w:val="00C45113"/>
    <w:rsid w:val="00C47324"/>
    <w:rsid w:val="00C500EB"/>
    <w:rsid w:val="00C51E2A"/>
    <w:rsid w:val="00C5300D"/>
    <w:rsid w:val="00C53F84"/>
    <w:rsid w:val="00C55629"/>
    <w:rsid w:val="00C56C3F"/>
    <w:rsid w:val="00C57011"/>
    <w:rsid w:val="00C609BA"/>
    <w:rsid w:val="00C61505"/>
    <w:rsid w:val="00C61B4A"/>
    <w:rsid w:val="00C625BC"/>
    <w:rsid w:val="00C62CC6"/>
    <w:rsid w:val="00C62E49"/>
    <w:rsid w:val="00C634A9"/>
    <w:rsid w:val="00C638DA"/>
    <w:rsid w:val="00C66AAD"/>
    <w:rsid w:val="00C66DF6"/>
    <w:rsid w:val="00C720DE"/>
    <w:rsid w:val="00C73743"/>
    <w:rsid w:val="00C748EA"/>
    <w:rsid w:val="00C74E62"/>
    <w:rsid w:val="00C75379"/>
    <w:rsid w:val="00C7799A"/>
    <w:rsid w:val="00C80373"/>
    <w:rsid w:val="00C81240"/>
    <w:rsid w:val="00C819E3"/>
    <w:rsid w:val="00C81B4C"/>
    <w:rsid w:val="00C8720B"/>
    <w:rsid w:val="00C90086"/>
    <w:rsid w:val="00C90C38"/>
    <w:rsid w:val="00C916B9"/>
    <w:rsid w:val="00C92D20"/>
    <w:rsid w:val="00C92DA1"/>
    <w:rsid w:val="00C92E49"/>
    <w:rsid w:val="00C9478E"/>
    <w:rsid w:val="00C94B8F"/>
    <w:rsid w:val="00C955F0"/>
    <w:rsid w:val="00C977CC"/>
    <w:rsid w:val="00CA019A"/>
    <w:rsid w:val="00CA431C"/>
    <w:rsid w:val="00CA5AA0"/>
    <w:rsid w:val="00CA5D70"/>
    <w:rsid w:val="00CA69A3"/>
    <w:rsid w:val="00CA70F9"/>
    <w:rsid w:val="00CA746F"/>
    <w:rsid w:val="00CA749B"/>
    <w:rsid w:val="00CA7ECD"/>
    <w:rsid w:val="00CB04AE"/>
    <w:rsid w:val="00CB0549"/>
    <w:rsid w:val="00CB325D"/>
    <w:rsid w:val="00CB394A"/>
    <w:rsid w:val="00CB3B5F"/>
    <w:rsid w:val="00CB3FE6"/>
    <w:rsid w:val="00CB44F4"/>
    <w:rsid w:val="00CB5A41"/>
    <w:rsid w:val="00CB696A"/>
    <w:rsid w:val="00CC0AF5"/>
    <w:rsid w:val="00CC27BE"/>
    <w:rsid w:val="00CC421A"/>
    <w:rsid w:val="00CC4544"/>
    <w:rsid w:val="00CC5014"/>
    <w:rsid w:val="00CC52D5"/>
    <w:rsid w:val="00CC55C7"/>
    <w:rsid w:val="00CC5648"/>
    <w:rsid w:val="00CC6442"/>
    <w:rsid w:val="00CD23E8"/>
    <w:rsid w:val="00CD2A45"/>
    <w:rsid w:val="00CD3942"/>
    <w:rsid w:val="00CD3AA0"/>
    <w:rsid w:val="00CD7AFB"/>
    <w:rsid w:val="00CE0F98"/>
    <w:rsid w:val="00CE1989"/>
    <w:rsid w:val="00CE2E08"/>
    <w:rsid w:val="00CE388D"/>
    <w:rsid w:val="00CE4216"/>
    <w:rsid w:val="00CE58BE"/>
    <w:rsid w:val="00CF0EBB"/>
    <w:rsid w:val="00CF0F86"/>
    <w:rsid w:val="00CF3C09"/>
    <w:rsid w:val="00CF4B20"/>
    <w:rsid w:val="00CF6B0C"/>
    <w:rsid w:val="00CF6FEE"/>
    <w:rsid w:val="00CF7813"/>
    <w:rsid w:val="00D016E8"/>
    <w:rsid w:val="00D01AC3"/>
    <w:rsid w:val="00D03253"/>
    <w:rsid w:val="00D0349A"/>
    <w:rsid w:val="00D03D18"/>
    <w:rsid w:val="00D04F17"/>
    <w:rsid w:val="00D05DDE"/>
    <w:rsid w:val="00D0697D"/>
    <w:rsid w:val="00D07DDA"/>
    <w:rsid w:val="00D10BD2"/>
    <w:rsid w:val="00D11E92"/>
    <w:rsid w:val="00D13198"/>
    <w:rsid w:val="00D133E4"/>
    <w:rsid w:val="00D14FEE"/>
    <w:rsid w:val="00D15EF2"/>
    <w:rsid w:val="00D163D0"/>
    <w:rsid w:val="00D16B97"/>
    <w:rsid w:val="00D17581"/>
    <w:rsid w:val="00D17779"/>
    <w:rsid w:val="00D20008"/>
    <w:rsid w:val="00D21B34"/>
    <w:rsid w:val="00D22BC6"/>
    <w:rsid w:val="00D23E38"/>
    <w:rsid w:val="00D26CC3"/>
    <w:rsid w:val="00D27286"/>
    <w:rsid w:val="00D312DE"/>
    <w:rsid w:val="00D33964"/>
    <w:rsid w:val="00D33AEB"/>
    <w:rsid w:val="00D33C93"/>
    <w:rsid w:val="00D34722"/>
    <w:rsid w:val="00D3724B"/>
    <w:rsid w:val="00D37385"/>
    <w:rsid w:val="00D3766E"/>
    <w:rsid w:val="00D41214"/>
    <w:rsid w:val="00D429A7"/>
    <w:rsid w:val="00D42D37"/>
    <w:rsid w:val="00D4323D"/>
    <w:rsid w:val="00D43CBD"/>
    <w:rsid w:val="00D44C69"/>
    <w:rsid w:val="00D458D2"/>
    <w:rsid w:val="00D5052B"/>
    <w:rsid w:val="00D508E0"/>
    <w:rsid w:val="00D52A29"/>
    <w:rsid w:val="00D53D2A"/>
    <w:rsid w:val="00D55756"/>
    <w:rsid w:val="00D5579A"/>
    <w:rsid w:val="00D55974"/>
    <w:rsid w:val="00D56DF6"/>
    <w:rsid w:val="00D570C9"/>
    <w:rsid w:val="00D60306"/>
    <w:rsid w:val="00D60DEE"/>
    <w:rsid w:val="00D61312"/>
    <w:rsid w:val="00D63522"/>
    <w:rsid w:val="00D651A9"/>
    <w:rsid w:val="00D6574A"/>
    <w:rsid w:val="00D65F33"/>
    <w:rsid w:val="00D664D2"/>
    <w:rsid w:val="00D671AC"/>
    <w:rsid w:val="00D71E4F"/>
    <w:rsid w:val="00D725F3"/>
    <w:rsid w:val="00D72A34"/>
    <w:rsid w:val="00D72C99"/>
    <w:rsid w:val="00D816A8"/>
    <w:rsid w:val="00D81A82"/>
    <w:rsid w:val="00D81C81"/>
    <w:rsid w:val="00D82C6B"/>
    <w:rsid w:val="00D8514F"/>
    <w:rsid w:val="00D855DC"/>
    <w:rsid w:val="00D8623D"/>
    <w:rsid w:val="00D87405"/>
    <w:rsid w:val="00D87492"/>
    <w:rsid w:val="00D875F4"/>
    <w:rsid w:val="00D90B6C"/>
    <w:rsid w:val="00D91FAF"/>
    <w:rsid w:val="00D91FEB"/>
    <w:rsid w:val="00D92D81"/>
    <w:rsid w:val="00D93032"/>
    <w:rsid w:val="00D93381"/>
    <w:rsid w:val="00D956EB"/>
    <w:rsid w:val="00D96D0D"/>
    <w:rsid w:val="00D974C3"/>
    <w:rsid w:val="00DA005A"/>
    <w:rsid w:val="00DA10D9"/>
    <w:rsid w:val="00DA216A"/>
    <w:rsid w:val="00DA2DF3"/>
    <w:rsid w:val="00DA45E7"/>
    <w:rsid w:val="00DA4609"/>
    <w:rsid w:val="00DA500D"/>
    <w:rsid w:val="00DA5E92"/>
    <w:rsid w:val="00DA6548"/>
    <w:rsid w:val="00DA7C88"/>
    <w:rsid w:val="00DB06E1"/>
    <w:rsid w:val="00DB0A8C"/>
    <w:rsid w:val="00DB17B3"/>
    <w:rsid w:val="00DB3836"/>
    <w:rsid w:val="00DB3969"/>
    <w:rsid w:val="00DB3D01"/>
    <w:rsid w:val="00DB4FB8"/>
    <w:rsid w:val="00DB6EC6"/>
    <w:rsid w:val="00DB766F"/>
    <w:rsid w:val="00DC22B1"/>
    <w:rsid w:val="00DC2FCB"/>
    <w:rsid w:val="00DC33EA"/>
    <w:rsid w:val="00DC49E0"/>
    <w:rsid w:val="00DC561C"/>
    <w:rsid w:val="00DC5F9F"/>
    <w:rsid w:val="00DC63B8"/>
    <w:rsid w:val="00DC782A"/>
    <w:rsid w:val="00DD0E49"/>
    <w:rsid w:val="00DD18DA"/>
    <w:rsid w:val="00DD18E1"/>
    <w:rsid w:val="00DD3ACE"/>
    <w:rsid w:val="00DD41DC"/>
    <w:rsid w:val="00DD42AB"/>
    <w:rsid w:val="00DD44C0"/>
    <w:rsid w:val="00DD4C55"/>
    <w:rsid w:val="00DD53F1"/>
    <w:rsid w:val="00DD5402"/>
    <w:rsid w:val="00DD72E8"/>
    <w:rsid w:val="00DD76AA"/>
    <w:rsid w:val="00DE0060"/>
    <w:rsid w:val="00DE2AA2"/>
    <w:rsid w:val="00DE35F0"/>
    <w:rsid w:val="00DE3928"/>
    <w:rsid w:val="00DE4958"/>
    <w:rsid w:val="00DE4CBC"/>
    <w:rsid w:val="00DE4D90"/>
    <w:rsid w:val="00DF1611"/>
    <w:rsid w:val="00DF2394"/>
    <w:rsid w:val="00DF3076"/>
    <w:rsid w:val="00DF3D99"/>
    <w:rsid w:val="00DF49EF"/>
    <w:rsid w:val="00DF4C10"/>
    <w:rsid w:val="00DF4CC6"/>
    <w:rsid w:val="00DF57B9"/>
    <w:rsid w:val="00DF7A67"/>
    <w:rsid w:val="00E00149"/>
    <w:rsid w:val="00E005A6"/>
    <w:rsid w:val="00E00A8A"/>
    <w:rsid w:val="00E00FD0"/>
    <w:rsid w:val="00E015B1"/>
    <w:rsid w:val="00E05F96"/>
    <w:rsid w:val="00E0718B"/>
    <w:rsid w:val="00E075ED"/>
    <w:rsid w:val="00E11FC5"/>
    <w:rsid w:val="00E13AE5"/>
    <w:rsid w:val="00E152CE"/>
    <w:rsid w:val="00E15C7A"/>
    <w:rsid w:val="00E162CD"/>
    <w:rsid w:val="00E21536"/>
    <w:rsid w:val="00E2185C"/>
    <w:rsid w:val="00E23172"/>
    <w:rsid w:val="00E24234"/>
    <w:rsid w:val="00E26FC6"/>
    <w:rsid w:val="00E2796E"/>
    <w:rsid w:val="00E30194"/>
    <w:rsid w:val="00E31109"/>
    <w:rsid w:val="00E31CDC"/>
    <w:rsid w:val="00E322BB"/>
    <w:rsid w:val="00E323E2"/>
    <w:rsid w:val="00E33563"/>
    <w:rsid w:val="00E3430F"/>
    <w:rsid w:val="00E35F84"/>
    <w:rsid w:val="00E36DC7"/>
    <w:rsid w:val="00E379AD"/>
    <w:rsid w:val="00E37B9F"/>
    <w:rsid w:val="00E405FD"/>
    <w:rsid w:val="00E420DE"/>
    <w:rsid w:val="00E4269B"/>
    <w:rsid w:val="00E43302"/>
    <w:rsid w:val="00E43495"/>
    <w:rsid w:val="00E435ED"/>
    <w:rsid w:val="00E44185"/>
    <w:rsid w:val="00E44234"/>
    <w:rsid w:val="00E44719"/>
    <w:rsid w:val="00E45406"/>
    <w:rsid w:val="00E45448"/>
    <w:rsid w:val="00E455D2"/>
    <w:rsid w:val="00E50BE0"/>
    <w:rsid w:val="00E5137E"/>
    <w:rsid w:val="00E525BC"/>
    <w:rsid w:val="00E546B3"/>
    <w:rsid w:val="00E56FCF"/>
    <w:rsid w:val="00E605C7"/>
    <w:rsid w:val="00E60BB7"/>
    <w:rsid w:val="00E61054"/>
    <w:rsid w:val="00E6136F"/>
    <w:rsid w:val="00E61769"/>
    <w:rsid w:val="00E61E48"/>
    <w:rsid w:val="00E62A1E"/>
    <w:rsid w:val="00E634EE"/>
    <w:rsid w:val="00E64E08"/>
    <w:rsid w:val="00E669E6"/>
    <w:rsid w:val="00E71928"/>
    <w:rsid w:val="00E73135"/>
    <w:rsid w:val="00E75942"/>
    <w:rsid w:val="00E768CA"/>
    <w:rsid w:val="00E77458"/>
    <w:rsid w:val="00E80BC8"/>
    <w:rsid w:val="00E83738"/>
    <w:rsid w:val="00E838BA"/>
    <w:rsid w:val="00E844A0"/>
    <w:rsid w:val="00E86EE8"/>
    <w:rsid w:val="00E876C8"/>
    <w:rsid w:val="00E87AAB"/>
    <w:rsid w:val="00E902C5"/>
    <w:rsid w:val="00E9157C"/>
    <w:rsid w:val="00E91D60"/>
    <w:rsid w:val="00E93557"/>
    <w:rsid w:val="00E9385B"/>
    <w:rsid w:val="00E956BC"/>
    <w:rsid w:val="00E95C61"/>
    <w:rsid w:val="00E9742A"/>
    <w:rsid w:val="00EA05A7"/>
    <w:rsid w:val="00EA171F"/>
    <w:rsid w:val="00EA1B96"/>
    <w:rsid w:val="00EA3642"/>
    <w:rsid w:val="00EA3CAA"/>
    <w:rsid w:val="00EA4370"/>
    <w:rsid w:val="00EA517D"/>
    <w:rsid w:val="00EA62E2"/>
    <w:rsid w:val="00EB0187"/>
    <w:rsid w:val="00EB2D72"/>
    <w:rsid w:val="00EB3BD0"/>
    <w:rsid w:val="00EB5357"/>
    <w:rsid w:val="00EB5F0D"/>
    <w:rsid w:val="00EB6852"/>
    <w:rsid w:val="00EB7567"/>
    <w:rsid w:val="00EC0C13"/>
    <w:rsid w:val="00EC0DDE"/>
    <w:rsid w:val="00EC174D"/>
    <w:rsid w:val="00EC17B3"/>
    <w:rsid w:val="00EC1AF0"/>
    <w:rsid w:val="00EC2804"/>
    <w:rsid w:val="00EC3C98"/>
    <w:rsid w:val="00EC51AB"/>
    <w:rsid w:val="00EC77B0"/>
    <w:rsid w:val="00ED045E"/>
    <w:rsid w:val="00ED0A91"/>
    <w:rsid w:val="00ED309A"/>
    <w:rsid w:val="00ED3A65"/>
    <w:rsid w:val="00ED3E2B"/>
    <w:rsid w:val="00ED6A8E"/>
    <w:rsid w:val="00ED788C"/>
    <w:rsid w:val="00EE0B3E"/>
    <w:rsid w:val="00EE0B7B"/>
    <w:rsid w:val="00EE0DD3"/>
    <w:rsid w:val="00EE176F"/>
    <w:rsid w:val="00EE1E82"/>
    <w:rsid w:val="00EE2121"/>
    <w:rsid w:val="00EE2181"/>
    <w:rsid w:val="00EE3154"/>
    <w:rsid w:val="00EE3E4F"/>
    <w:rsid w:val="00EE46BE"/>
    <w:rsid w:val="00EE49CA"/>
    <w:rsid w:val="00EE4F94"/>
    <w:rsid w:val="00EE5A03"/>
    <w:rsid w:val="00EE634D"/>
    <w:rsid w:val="00EF04C7"/>
    <w:rsid w:val="00EF0914"/>
    <w:rsid w:val="00EF3223"/>
    <w:rsid w:val="00EF34DA"/>
    <w:rsid w:val="00EF38DF"/>
    <w:rsid w:val="00EF3CE3"/>
    <w:rsid w:val="00EF59E6"/>
    <w:rsid w:val="00F010FB"/>
    <w:rsid w:val="00F016F4"/>
    <w:rsid w:val="00F01903"/>
    <w:rsid w:val="00F0294B"/>
    <w:rsid w:val="00F03DCA"/>
    <w:rsid w:val="00F04CE0"/>
    <w:rsid w:val="00F054C2"/>
    <w:rsid w:val="00F05A7B"/>
    <w:rsid w:val="00F05E6F"/>
    <w:rsid w:val="00F06322"/>
    <w:rsid w:val="00F06EC1"/>
    <w:rsid w:val="00F0726B"/>
    <w:rsid w:val="00F07B66"/>
    <w:rsid w:val="00F07B88"/>
    <w:rsid w:val="00F07CB2"/>
    <w:rsid w:val="00F108DE"/>
    <w:rsid w:val="00F11588"/>
    <w:rsid w:val="00F1233B"/>
    <w:rsid w:val="00F12985"/>
    <w:rsid w:val="00F17836"/>
    <w:rsid w:val="00F20085"/>
    <w:rsid w:val="00F2043D"/>
    <w:rsid w:val="00F20C97"/>
    <w:rsid w:val="00F2113B"/>
    <w:rsid w:val="00F21F0E"/>
    <w:rsid w:val="00F2244C"/>
    <w:rsid w:val="00F22752"/>
    <w:rsid w:val="00F22A9B"/>
    <w:rsid w:val="00F23503"/>
    <w:rsid w:val="00F24585"/>
    <w:rsid w:val="00F24FD4"/>
    <w:rsid w:val="00F263C4"/>
    <w:rsid w:val="00F26E84"/>
    <w:rsid w:val="00F27B35"/>
    <w:rsid w:val="00F30334"/>
    <w:rsid w:val="00F30D21"/>
    <w:rsid w:val="00F3174A"/>
    <w:rsid w:val="00F31E40"/>
    <w:rsid w:val="00F32ADF"/>
    <w:rsid w:val="00F339DD"/>
    <w:rsid w:val="00F345EF"/>
    <w:rsid w:val="00F34B4B"/>
    <w:rsid w:val="00F3529F"/>
    <w:rsid w:val="00F363BC"/>
    <w:rsid w:val="00F40C16"/>
    <w:rsid w:val="00F41267"/>
    <w:rsid w:val="00F42A34"/>
    <w:rsid w:val="00F42CD5"/>
    <w:rsid w:val="00F42F31"/>
    <w:rsid w:val="00F45099"/>
    <w:rsid w:val="00F45990"/>
    <w:rsid w:val="00F47765"/>
    <w:rsid w:val="00F47F01"/>
    <w:rsid w:val="00F51869"/>
    <w:rsid w:val="00F520DB"/>
    <w:rsid w:val="00F537EC"/>
    <w:rsid w:val="00F538A0"/>
    <w:rsid w:val="00F53915"/>
    <w:rsid w:val="00F53B0D"/>
    <w:rsid w:val="00F570BF"/>
    <w:rsid w:val="00F578DA"/>
    <w:rsid w:val="00F60E80"/>
    <w:rsid w:val="00F6126B"/>
    <w:rsid w:val="00F6195B"/>
    <w:rsid w:val="00F62D8A"/>
    <w:rsid w:val="00F63271"/>
    <w:rsid w:val="00F6539E"/>
    <w:rsid w:val="00F73F2E"/>
    <w:rsid w:val="00F74A4B"/>
    <w:rsid w:val="00F75A63"/>
    <w:rsid w:val="00F772E6"/>
    <w:rsid w:val="00F814C1"/>
    <w:rsid w:val="00F829EB"/>
    <w:rsid w:val="00F8450F"/>
    <w:rsid w:val="00F847EA"/>
    <w:rsid w:val="00F85EA3"/>
    <w:rsid w:val="00F87DD4"/>
    <w:rsid w:val="00F900BF"/>
    <w:rsid w:val="00F90615"/>
    <w:rsid w:val="00F907FE"/>
    <w:rsid w:val="00F9519E"/>
    <w:rsid w:val="00F959D3"/>
    <w:rsid w:val="00F96482"/>
    <w:rsid w:val="00F97586"/>
    <w:rsid w:val="00FA07CD"/>
    <w:rsid w:val="00FA183D"/>
    <w:rsid w:val="00FA347C"/>
    <w:rsid w:val="00FA3C84"/>
    <w:rsid w:val="00FA4509"/>
    <w:rsid w:val="00FA4515"/>
    <w:rsid w:val="00FA5B51"/>
    <w:rsid w:val="00FB10DB"/>
    <w:rsid w:val="00FB1572"/>
    <w:rsid w:val="00FB1EF8"/>
    <w:rsid w:val="00FB3A28"/>
    <w:rsid w:val="00FB58D8"/>
    <w:rsid w:val="00FB59E7"/>
    <w:rsid w:val="00FB5A2B"/>
    <w:rsid w:val="00FB745A"/>
    <w:rsid w:val="00FB7DD1"/>
    <w:rsid w:val="00FC0DFB"/>
    <w:rsid w:val="00FC0F37"/>
    <w:rsid w:val="00FC164C"/>
    <w:rsid w:val="00FC263D"/>
    <w:rsid w:val="00FC31C2"/>
    <w:rsid w:val="00FC54D6"/>
    <w:rsid w:val="00FC5BB1"/>
    <w:rsid w:val="00FC5C0C"/>
    <w:rsid w:val="00FC6418"/>
    <w:rsid w:val="00FC675B"/>
    <w:rsid w:val="00FC7C5D"/>
    <w:rsid w:val="00FD03BF"/>
    <w:rsid w:val="00FD0831"/>
    <w:rsid w:val="00FD2584"/>
    <w:rsid w:val="00FD2641"/>
    <w:rsid w:val="00FD40B0"/>
    <w:rsid w:val="00FD40C9"/>
    <w:rsid w:val="00FD4A3C"/>
    <w:rsid w:val="00FD4F9D"/>
    <w:rsid w:val="00FD5AB7"/>
    <w:rsid w:val="00FD5B1A"/>
    <w:rsid w:val="00FD7330"/>
    <w:rsid w:val="00FE1A45"/>
    <w:rsid w:val="00FE1B4F"/>
    <w:rsid w:val="00FE1BB6"/>
    <w:rsid w:val="00FE2046"/>
    <w:rsid w:val="00FE23A7"/>
    <w:rsid w:val="00FE32E3"/>
    <w:rsid w:val="00FE7589"/>
    <w:rsid w:val="00FF0650"/>
    <w:rsid w:val="00FF264F"/>
    <w:rsid w:val="00FF3898"/>
    <w:rsid w:val="00FF74CC"/>
    <w:rsid w:val="00FF755A"/>
    <w:rsid w:val="016801C6"/>
    <w:rsid w:val="016D7B41"/>
    <w:rsid w:val="01A24EAB"/>
    <w:rsid w:val="01E945B3"/>
    <w:rsid w:val="028CD4A2"/>
    <w:rsid w:val="02A25CF9"/>
    <w:rsid w:val="0304AF2D"/>
    <w:rsid w:val="0316C7D3"/>
    <w:rsid w:val="037F9464"/>
    <w:rsid w:val="03DB1604"/>
    <w:rsid w:val="04B6CE6F"/>
    <w:rsid w:val="04F3517B"/>
    <w:rsid w:val="04FAD3E2"/>
    <w:rsid w:val="04FE0A07"/>
    <w:rsid w:val="0558033E"/>
    <w:rsid w:val="05AC9DB3"/>
    <w:rsid w:val="064E7695"/>
    <w:rsid w:val="074A4FAE"/>
    <w:rsid w:val="07D6B35F"/>
    <w:rsid w:val="09BBC479"/>
    <w:rsid w:val="09BF3ABA"/>
    <w:rsid w:val="0A7DADFE"/>
    <w:rsid w:val="0BCDC9D5"/>
    <w:rsid w:val="0C73F22B"/>
    <w:rsid w:val="0C783523"/>
    <w:rsid w:val="0CE172C0"/>
    <w:rsid w:val="0D6CEAD5"/>
    <w:rsid w:val="0DDFF282"/>
    <w:rsid w:val="0E465FDB"/>
    <w:rsid w:val="10292305"/>
    <w:rsid w:val="10DEAA03"/>
    <w:rsid w:val="12AB86A8"/>
    <w:rsid w:val="154C08FE"/>
    <w:rsid w:val="189CA59D"/>
    <w:rsid w:val="19BC67E1"/>
    <w:rsid w:val="1B7F19C0"/>
    <w:rsid w:val="1B83B307"/>
    <w:rsid w:val="1C91EF5A"/>
    <w:rsid w:val="1CAA1B98"/>
    <w:rsid w:val="1D95598D"/>
    <w:rsid w:val="1E12CDA2"/>
    <w:rsid w:val="1E5A2A70"/>
    <w:rsid w:val="1E87ADDC"/>
    <w:rsid w:val="1E9586D6"/>
    <w:rsid w:val="1F8401B5"/>
    <w:rsid w:val="213693F0"/>
    <w:rsid w:val="224CABAB"/>
    <w:rsid w:val="243B19B0"/>
    <w:rsid w:val="24BA1F5A"/>
    <w:rsid w:val="24C028C0"/>
    <w:rsid w:val="24DFA455"/>
    <w:rsid w:val="258052A9"/>
    <w:rsid w:val="25909161"/>
    <w:rsid w:val="27CCB4E8"/>
    <w:rsid w:val="2A3F1E1A"/>
    <w:rsid w:val="2AC125B1"/>
    <w:rsid w:val="2B06CFCB"/>
    <w:rsid w:val="2BE6C4B3"/>
    <w:rsid w:val="2CE8D8E8"/>
    <w:rsid w:val="2D297CFF"/>
    <w:rsid w:val="2D424C4B"/>
    <w:rsid w:val="2D4E8CFB"/>
    <w:rsid w:val="2E95ED5F"/>
    <w:rsid w:val="2F34A43D"/>
    <w:rsid w:val="2F79A80F"/>
    <w:rsid w:val="2FA1E034"/>
    <w:rsid w:val="2FA99AE9"/>
    <w:rsid w:val="2FCA4B2A"/>
    <w:rsid w:val="303388C7"/>
    <w:rsid w:val="311671D1"/>
    <w:rsid w:val="31DD4535"/>
    <w:rsid w:val="337D0000"/>
    <w:rsid w:val="33BB8286"/>
    <w:rsid w:val="33C10DA6"/>
    <w:rsid w:val="33CC14F9"/>
    <w:rsid w:val="342FD650"/>
    <w:rsid w:val="3430C00A"/>
    <w:rsid w:val="343BBB4D"/>
    <w:rsid w:val="344BDD5F"/>
    <w:rsid w:val="3455D006"/>
    <w:rsid w:val="34BA7B17"/>
    <w:rsid w:val="356FA00F"/>
    <w:rsid w:val="36354AC2"/>
    <w:rsid w:val="37E42AFC"/>
    <w:rsid w:val="389D962C"/>
    <w:rsid w:val="38A79689"/>
    <w:rsid w:val="39C8331C"/>
    <w:rsid w:val="39E8CBA6"/>
    <w:rsid w:val="3A14E4C0"/>
    <w:rsid w:val="3A2CDE2D"/>
    <w:rsid w:val="3AD35804"/>
    <w:rsid w:val="3B304860"/>
    <w:rsid w:val="3B4B9F8B"/>
    <w:rsid w:val="3C5F0C8D"/>
    <w:rsid w:val="3D807370"/>
    <w:rsid w:val="3EF4CFF4"/>
    <w:rsid w:val="3F129EE6"/>
    <w:rsid w:val="3F9F4143"/>
    <w:rsid w:val="4028FC50"/>
    <w:rsid w:val="4035D4E0"/>
    <w:rsid w:val="417FEB82"/>
    <w:rsid w:val="42378B6B"/>
    <w:rsid w:val="423D9FA7"/>
    <w:rsid w:val="42BE7613"/>
    <w:rsid w:val="43822B44"/>
    <w:rsid w:val="43A9D1A9"/>
    <w:rsid w:val="44264544"/>
    <w:rsid w:val="44F4E58F"/>
    <w:rsid w:val="45299DC6"/>
    <w:rsid w:val="46DC42A2"/>
    <w:rsid w:val="46E1726B"/>
    <w:rsid w:val="46F0871F"/>
    <w:rsid w:val="47108B39"/>
    <w:rsid w:val="4759F195"/>
    <w:rsid w:val="478D2FB7"/>
    <w:rsid w:val="47D3D523"/>
    <w:rsid w:val="47E6F7EA"/>
    <w:rsid w:val="481BB021"/>
    <w:rsid w:val="48641A6F"/>
    <w:rsid w:val="489FE5E5"/>
    <w:rsid w:val="494996E8"/>
    <w:rsid w:val="4990DBF4"/>
    <w:rsid w:val="49ECF524"/>
    <w:rsid w:val="4B0DC27C"/>
    <w:rsid w:val="4B2B453E"/>
    <w:rsid w:val="4B6AB2D8"/>
    <w:rsid w:val="4B88C585"/>
    <w:rsid w:val="4CC6223D"/>
    <w:rsid w:val="4DFB8C0A"/>
    <w:rsid w:val="4E5F6E78"/>
    <w:rsid w:val="5001E3E0"/>
    <w:rsid w:val="50369C17"/>
    <w:rsid w:val="5187E62C"/>
    <w:rsid w:val="5261FDB0"/>
    <w:rsid w:val="527D23F7"/>
    <w:rsid w:val="5289E093"/>
    <w:rsid w:val="53FF1B23"/>
    <w:rsid w:val="54434273"/>
    <w:rsid w:val="55A8FF2D"/>
    <w:rsid w:val="5666AD83"/>
    <w:rsid w:val="56CF9C7C"/>
    <w:rsid w:val="57A2191E"/>
    <w:rsid w:val="586BA045"/>
    <w:rsid w:val="58D901AD"/>
    <w:rsid w:val="598E4580"/>
    <w:rsid w:val="59EA5633"/>
    <w:rsid w:val="5A74E86C"/>
    <w:rsid w:val="5A995B9A"/>
    <w:rsid w:val="5B98D00F"/>
    <w:rsid w:val="5BBD16BD"/>
    <w:rsid w:val="5C7983E5"/>
    <w:rsid w:val="5E6A64FA"/>
    <w:rsid w:val="5EAF2918"/>
    <w:rsid w:val="5FF1C9D9"/>
    <w:rsid w:val="605997B7"/>
    <w:rsid w:val="60D860FF"/>
    <w:rsid w:val="60D9641F"/>
    <w:rsid w:val="60FA7FBB"/>
    <w:rsid w:val="622AF435"/>
    <w:rsid w:val="6232E406"/>
    <w:rsid w:val="623EAC53"/>
    <w:rsid w:val="632E60B3"/>
    <w:rsid w:val="6378101C"/>
    <w:rsid w:val="6439859B"/>
    <w:rsid w:val="64AB7A0C"/>
    <w:rsid w:val="64CA012F"/>
    <w:rsid w:val="6683F59E"/>
    <w:rsid w:val="66CB8CED"/>
    <w:rsid w:val="66F9C6BD"/>
    <w:rsid w:val="670F0BFD"/>
    <w:rsid w:val="67404727"/>
    <w:rsid w:val="67D93A17"/>
    <w:rsid w:val="67EE4173"/>
    <w:rsid w:val="6828EB67"/>
    <w:rsid w:val="687BB3CD"/>
    <w:rsid w:val="69056EDA"/>
    <w:rsid w:val="69F2F54A"/>
    <w:rsid w:val="6A9ADBA3"/>
    <w:rsid w:val="6BDF87C8"/>
    <w:rsid w:val="6C107F0E"/>
    <w:rsid w:val="6C4A0418"/>
    <w:rsid w:val="6C9AF067"/>
    <w:rsid w:val="6C9DFB0C"/>
    <w:rsid w:val="6CB11DD2"/>
    <w:rsid w:val="6D7D5162"/>
    <w:rsid w:val="6E2B204C"/>
    <w:rsid w:val="6F216B7E"/>
    <w:rsid w:val="6F96BF1A"/>
    <w:rsid w:val="6FCF35F7"/>
    <w:rsid w:val="708A1C6B"/>
    <w:rsid w:val="716551BF"/>
    <w:rsid w:val="71AEDB3A"/>
    <w:rsid w:val="730E8CBC"/>
    <w:rsid w:val="765E85D3"/>
    <w:rsid w:val="767AC479"/>
    <w:rsid w:val="7711248B"/>
    <w:rsid w:val="7771BBE3"/>
    <w:rsid w:val="7807E9B9"/>
    <w:rsid w:val="791585E1"/>
    <w:rsid w:val="79381E9D"/>
    <w:rsid w:val="7DB033F3"/>
    <w:rsid w:val="7DC6FE73"/>
    <w:rsid w:val="7E5C7F0C"/>
    <w:rsid w:val="7EDF39EA"/>
    <w:rsid w:val="7F7222EE"/>
    <w:rsid w:val="7F77575F"/>
    <w:rsid w:val="7FCC3164"/>
    <w:rsid w:val="7FE22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871F"/>
  <w15:chartTrackingRefBased/>
  <w15:docId w15:val="{D1F71ED0-823E-4D6A-A6D0-A0D1479C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1B"/>
    <w:pPr>
      <w:spacing w:before="120" w:after="120"/>
    </w:pPr>
    <w:rPr>
      <w:rFonts w:ascii="BentonSans Regular" w:hAnsi="BentonSans Regular"/>
    </w:rPr>
  </w:style>
  <w:style w:type="paragraph" w:styleId="Heading1">
    <w:name w:val="heading 1"/>
    <w:basedOn w:val="Normal"/>
    <w:next w:val="Normal"/>
    <w:link w:val="Heading1Char"/>
    <w:uiPriority w:val="9"/>
    <w:qFormat/>
    <w:rsid w:val="00625BBF"/>
    <w:pPr>
      <w:keepNext/>
      <w:keepLines/>
      <w:spacing w:before="240" w:after="240"/>
      <w:outlineLvl w:val="0"/>
    </w:pPr>
    <w:rPr>
      <w:rFonts w:asciiTheme="minorBidi" w:eastAsiaTheme="majorEastAsia" w:hAnsiTheme="minorBidi" w:cstheme="majorBidi"/>
      <w:b/>
      <w:sz w:val="28"/>
      <w:szCs w:val="32"/>
    </w:rPr>
  </w:style>
  <w:style w:type="paragraph" w:styleId="Heading2">
    <w:name w:val="heading 2"/>
    <w:basedOn w:val="Normal"/>
    <w:next w:val="Normal"/>
    <w:link w:val="Heading2Char"/>
    <w:uiPriority w:val="9"/>
    <w:unhideWhenUsed/>
    <w:qFormat/>
    <w:rsid w:val="007C2793"/>
    <w:pPr>
      <w:keepNext/>
      <w:keepLines/>
      <w:spacing w:before="40" w:after="240"/>
      <w:jc w:val="center"/>
      <w:outlineLvl w:val="1"/>
    </w:pPr>
    <w:rPr>
      <w:rFonts w:asciiTheme="minorBidi" w:eastAsiaTheme="majorEastAsia" w:hAnsiTheme="minorBidi" w:cstheme="majorBidi"/>
      <w:b/>
      <w:color w:val="000000" w:themeColor="text1"/>
      <w:sz w:val="36"/>
      <w:szCs w:val="26"/>
    </w:rPr>
  </w:style>
  <w:style w:type="paragraph" w:styleId="Heading3">
    <w:name w:val="heading 3"/>
    <w:basedOn w:val="Normal"/>
    <w:next w:val="Normal"/>
    <w:link w:val="Heading3Char"/>
    <w:uiPriority w:val="9"/>
    <w:unhideWhenUsed/>
    <w:qFormat/>
    <w:rsid w:val="007C2793"/>
    <w:pPr>
      <w:keepNext/>
      <w:keepLines/>
      <w:spacing w:before="40" w:after="0"/>
      <w:jc w:val="center"/>
      <w:outlineLvl w:val="2"/>
    </w:pPr>
    <w:rPr>
      <w:rFonts w:asciiTheme="majorHAnsi" w:eastAsiaTheme="majorEastAsia" w:hAnsiTheme="majorHAnsi" w:cstheme="majorBidi"/>
      <w:b/>
      <w:color w:val="0D0D0D" w:themeColor="text1" w:themeTint="F2"/>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5BA"/>
    <w:rPr>
      <w:color w:val="0563C1" w:themeColor="hyperlink"/>
      <w:u w:val="single"/>
    </w:rPr>
  </w:style>
  <w:style w:type="character" w:customStyle="1" w:styleId="UnresolvedMention1">
    <w:name w:val="Unresolved Mention1"/>
    <w:basedOn w:val="DefaultParagraphFont"/>
    <w:uiPriority w:val="99"/>
    <w:semiHidden/>
    <w:unhideWhenUsed/>
    <w:rsid w:val="005625BA"/>
    <w:rPr>
      <w:color w:val="605E5C"/>
      <w:shd w:val="clear" w:color="auto" w:fill="E1DFDD"/>
    </w:rPr>
  </w:style>
  <w:style w:type="paragraph" w:styleId="FootnoteText">
    <w:name w:val="footnote text"/>
    <w:basedOn w:val="Normal"/>
    <w:link w:val="FootnoteTextChar"/>
    <w:uiPriority w:val="99"/>
    <w:semiHidden/>
    <w:unhideWhenUsed/>
    <w:rsid w:val="00562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5BA"/>
    <w:rPr>
      <w:sz w:val="20"/>
      <w:szCs w:val="20"/>
    </w:rPr>
  </w:style>
  <w:style w:type="character" w:styleId="FootnoteReference">
    <w:name w:val="footnote reference"/>
    <w:basedOn w:val="DefaultParagraphFont"/>
    <w:uiPriority w:val="99"/>
    <w:semiHidden/>
    <w:unhideWhenUsed/>
    <w:rsid w:val="005625BA"/>
    <w:rPr>
      <w:vertAlign w:val="superscript"/>
    </w:rPr>
  </w:style>
  <w:style w:type="paragraph" w:customStyle="1" w:styleId="EndNoteBibliographyTitle">
    <w:name w:val="EndNote Bibliography Title"/>
    <w:basedOn w:val="Normal"/>
    <w:link w:val="EndNoteBibliographyTitleChar"/>
    <w:rsid w:val="009448A4"/>
    <w:pPr>
      <w:spacing w:after="0"/>
      <w:jc w:val="center"/>
    </w:pPr>
    <w:rPr>
      <w:rFonts w:ascii="Calibri" w:hAnsi="Calibri" w:cs="Calibri"/>
      <w:noProof/>
    </w:rPr>
  </w:style>
  <w:style w:type="character" w:customStyle="1" w:styleId="EndNoteBibliographyTitleChar">
    <w:name w:val="EndNote Bibliography Title Char"/>
    <w:basedOn w:val="FootnoteTextChar"/>
    <w:link w:val="EndNoteBibliographyTitle"/>
    <w:rsid w:val="009448A4"/>
    <w:rPr>
      <w:rFonts w:ascii="Calibri" w:hAnsi="Calibri" w:cs="Calibri"/>
      <w:noProof/>
      <w:sz w:val="20"/>
      <w:szCs w:val="20"/>
    </w:rPr>
  </w:style>
  <w:style w:type="paragraph" w:customStyle="1" w:styleId="EndNoteBibliography">
    <w:name w:val="EndNote Bibliography"/>
    <w:basedOn w:val="Normal"/>
    <w:link w:val="EndNoteBibliographyChar"/>
    <w:rsid w:val="009448A4"/>
    <w:pPr>
      <w:spacing w:line="240" w:lineRule="auto"/>
    </w:pPr>
    <w:rPr>
      <w:rFonts w:ascii="Calibri" w:hAnsi="Calibri" w:cs="Calibri"/>
      <w:noProof/>
    </w:rPr>
  </w:style>
  <w:style w:type="character" w:customStyle="1" w:styleId="EndNoteBibliographyChar">
    <w:name w:val="EndNote Bibliography Char"/>
    <w:basedOn w:val="FootnoteTextChar"/>
    <w:link w:val="EndNoteBibliography"/>
    <w:rsid w:val="009448A4"/>
    <w:rPr>
      <w:rFonts w:ascii="Calibri" w:hAnsi="Calibri" w:cs="Calibri"/>
      <w:noProof/>
      <w:sz w:val="20"/>
      <w:szCs w:val="20"/>
    </w:rPr>
  </w:style>
  <w:style w:type="paragraph" w:styleId="EndnoteText">
    <w:name w:val="endnote text"/>
    <w:basedOn w:val="Normal"/>
    <w:link w:val="EndnoteTextChar"/>
    <w:uiPriority w:val="99"/>
    <w:semiHidden/>
    <w:unhideWhenUsed/>
    <w:rsid w:val="003E28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88F"/>
    <w:rPr>
      <w:sz w:val="20"/>
      <w:szCs w:val="20"/>
    </w:rPr>
  </w:style>
  <w:style w:type="character" w:styleId="EndnoteReference">
    <w:name w:val="endnote reference"/>
    <w:basedOn w:val="DefaultParagraphFont"/>
    <w:uiPriority w:val="99"/>
    <w:semiHidden/>
    <w:unhideWhenUsed/>
    <w:rsid w:val="003E288F"/>
    <w:rPr>
      <w:vertAlign w:val="superscript"/>
    </w:rPr>
  </w:style>
  <w:style w:type="character" w:styleId="FollowedHyperlink">
    <w:name w:val="FollowedHyperlink"/>
    <w:basedOn w:val="DefaultParagraphFont"/>
    <w:uiPriority w:val="99"/>
    <w:semiHidden/>
    <w:unhideWhenUsed/>
    <w:rsid w:val="00C75379"/>
    <w:rPr>
      <w:color w:val="954F72" w:themeColor="followedHyperlink"/>
      <w:u w:val="single"/>
    </w:rPr>
  </w:style>
  <w:style w:type="paragraph" w:styleId="Header">
    <w:name w:val="header"/>
    <w:basedOn w:val="Normal"/>
    <w:link w:val="HeaderChar"/>
    <w:uiPriority w:val="99"/>
    <w:unhideWhenUsed/>
    <w:rsid w:val="00F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0F"/>
  </w:style>
  <w:style w:type="paragraph" w:styleId="Footer">
    <w:name w:val="footer"/>
    <w:basedOn w:val="Normal"/>
    <w:link w:val="FooterChar"/>
    <w:uiPriority w:val="99"/>
    <w:unhideWhenUsed/>
    <w:rsid w:val="00F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0F"/>
  </w:style>
  <w:style w:type="paragraph" w:styleId="ListParagraph">
    <w:name w:val="List Paragraph"/>
    <w:basedOn w:val="Normal"/>
    <w:uiPriority w:val="34"/>
    <w:qFormat/>
    <w:rsid w:val="00193CE3"/>
    <w:pPr>
      <w:ind w:left="720"/>
      <w:contextualSpacing/>
    </w:pPr>
  </w:style>
  <w:style w:type="paragraph" w:styleId="Revision">
    <w:name w:val="Revision"/>
    <w:hidden/>
    <w:uiPriority w:val="99"/>
    <w:semiHidden/>
    <w:rsid w:val="00B823B5"/>
    <w:pPr>
      <w:spacing w:after="0" w:line="240" w:lineRule="auto"/>
    </w:pPr>
  </w:style>
  <w:style w:type="character" w:styleId="CommentReference">
    <w:name w:val="annotation reference"/>
    <w:basedOn w:val="DefaultParagraphFont"/>
    <w:uiPriority w:val="99"/>
    <w:semiHidden/>
    <w:unhideWhenUsed/>
    <w:rsid w:val="00761AE6"/>
    <w:rPr>
      <w:sz w:val="16"/>
      <w:szCs w:val="16"/>
    </w:rPr>
  </w:style>
  <w:style w:type="paragraph" w:styleId="CommentText">
    <w:name w:val="annotation text"/>
    <w:basedOn w:val="Normal"/>
    <w:link w:val="CommentTextChar"/>
    <w:uiPriority w:val="99"/>
    <w:unhideWhenUsed/>
    <w:rsid w:val="00761AE6"/>
    <w:pPr>
      <w:spacing w:line="240" w:lineRule="auto"/>
    </w:pPr>
    <w:rPr>
      <w:sz w:val="20"/>
      <w:szCs w:val="20"/>
    </w:rPr>
  </w:style>
  <w:style w:type="character" w:customStyle="1" w:styleId="CommentTextChar">
    <w:name w:val="Comment Text Char"/>
    <w:basedOn w:val="DefaultParagraphFont"/>
    <w:link w:val="CommentText"/>
    <w:uiPriority w:val="99"/>
    <w:rsid w:val="00761AE6"/>
    <w:rPr>
      <w:sz w:val="20"/>
      <w:szCs w:val="20"/>
    </w:rPr>
  </w:style>
  <w:style w:type="paragraph" w:styleId="CommentSubject">
    <w:name w:val="annotation subject"/>
    <w:basedOn w:val="CommentText"/>
    <w:next w:val="CommentText"/>
    <w:link w:val="CommentSubjectChar"/>
    <w:uiPriority w:val="99"/>
    <w:semiHidden/>
    <w:unhideWhenUsed/>
    <w:rsid w:val="00761AE6"/>
    <w:rPr>
      <w:b/>
      <w:bCs/>
    </w:rPr>
  </w:style>
  <w:style w:type="character" w:customStyle="1" w:styleId="CommentSubjectChar">
    <w:name w:val="Comment Subject Char"/>
    <w:basedOn w:val="CommentTextChar"/>
    <w:link w:val="CommentSubject"/>
    <w:uiPriority w:val="99"/>
    <w:semiHidden/>
    <w:rsid w:val="00761AE6"/>
    <w:rPr>
      <w:b/>
      <w:bCs/>
      <w:sz w:val="20"/>
      <w:szCs w:val="20"/>
    </w:rPr>
  </w:style>
  <w:style w:type="table" w:styleId="TableGrid">
    <w:name w:val="Table Grid"/>
    <w:basedOn w:val="TableNormal"/>
    <w:uiPriority w:val="39"/>
    <w:rsid w:val="00BA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5BBF"/>
    <w:rPr>
      <w:rFonts w:asciiTheme="minorBidi" w:eastAsiaTheme="majorEastAsia" w:hAnsiTheme="minorBidi" w:cstheme="majorBidi"/>
      <w:b/>
      <w:sz w:val="28"/>
      <w:szCs w:val="32"/>
    </w:rPr>
  </w:style>
  <w:style w:type="paragraph" w:styleId="TOCHeading">
    <w:name w:val="TOC Heading"/>
    <w:basedOn w:val="Heading1"/>
    <w:next w:val="Normal"/>
    <w:uiPriority w:val="39"/>
    <w:unhideWhenUsed/>
    <w:qFormat/>
    <w:rsid w:val="00172FE3"/>
    <w:pPr>
      <w:outlineLvl w:val="9"/>
    </w:pPr>
  </w:style>
  <w:style w:type="paragraph" w:styleId="TOC1">
    <w:name w:val="toc 1"/>
    <w:basedOn w:val="Normal"/>
    <w:next w:val="Normal"/>
    <w:autoRedefine/>
    <w:uiPriority w:val="39"/>
    <w:unhideWhenUsed/>
    <w:rsid w:val="00E902C5"/>
    <w:pPr>
      <w:tabs>
        <w:tab w:val="right" w:leader="dot" w:pos="9350"/>
      </w:tabs>
      <w:spacing w:after="100"/>
    </w:pPr>
  </w:style>
  <w:style w:type="character" w:customStyle="1" w:styleId="Heading2Char">
    <w:name w:val="Heading 2 Char"/>
    <w:basedOn w:val="DefaultParagraphFont"/>
    <w:link w:val="Heading2"/>
    <w:uiPriority w:val="9"/>
    <w:rsid w:val="007C2793"/>
    <w:rPr>
      <w:rFonts w:asciiTheme="minorBidi" w:eastAsiaTheme="majorEastAsia" w:hAnsiTheme="minorBidi" w:cstheme="majorBidi"/>
      <w:b/>
      <w:color w:val="000000" w:themeColor="text1"/>
      <w:sz w:val="36"/>
      <w:szCs w:val="26"/>
    </w:rPr>
  </w:style>
  <w:style w:type="paragraph" w:styleId="TOC2">
    <w:name w:val="toc 2"/>
    <w:basedOn w:val="Normal"/>
    <w:next w:val="Normal"/>
    <w:autoRedefine/>
    <w:uiPriority w:val="39"/>
    <w:unhideWhenUsed/>
    <w:rsid w:val="00F96482"/>
    <w:pPr>
      <w:tabs>
        <w:tab w:val="right" w:leader="dot" w:pos="9350"/>
      </w:tabs>
      <w:spacing w:after="100"/>
      <w:ind w:left="220"/>
    </w:pPr>
  </w:style>
  <w:style w:type="paragraph" w:styleId="BalloonText">
    <w:name w:val="Balloon Text"/>
    <w:basedOn w:val="Normal"/>
    <w:link w:val="BalloonTextChar"/>
    <w:uiPriority w:val="99"/>
    <w:semiHidden/>
    <w:unhideWhenUsed/>
    <w:rsid w:val="00190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A38"/>
    <w:rPr>
      <w:rFonts w:ascii="Segoe UI" w:hAnsi="Segoe UI" w:cs="Segoe UI"/>
      <w:sz w:val="18"/>
      <w:szCs w:val="18"/>
    </w:rPr>
  </w:style>
  <w:style w:type="character" w:styleId="UnresolvedMention">
    <w:name w:val="Unresolved Mention"/>
    <w:basedOn w:val="DefaultParagraphFont"/>
    <w:uiPriority w:val="99"/>
    <w:semiHidden/>
    <w:unhideWhenUsed/>
    <w:rsid w:val="00694B58"/>
    <w:rPr>
      <w:color w:val="605E5C"/>
      <w:shd w:val="clear" w:color="auto" w:fill="E1DFDD"/>
    </w:rPr>
  </w:style>
  <w:style w:type="paragraph" w:styleId="NoSpacing">
    <w:name w:val="No Spacing"/>
    <w:uiPriority w:val="1"/>
    <w:qFormat/>
    <w:rsid w:val="009662FC"/>
    <w:pPr>
      <w:spacing w:after="0" w:line="240" w:lineRule="auto"/>
    </w:pPr>
    <w:rPr>
      <w:lang w:val="en-CA"/>
    </w:rPr>
  </w:style>
  <w:style w:type="paragraph" w:styleId="NormalWeb">
    <w:name w:val="Normal (Web)"/>
    <w:basedOn w:val="Normal"/>
    <w:uiPriority w:val="99"/>
    <w:semiHidden/>
    <w:unhideWhenUsed/>
    <w:rsid w:val="009930BD"/>
    <w:rPr>
      <w:rFonts w:ascii="Times New Roman" w:hAnsi="Times New Roman" w:cs="Times New Roman"/>
      <w:sz w:val="24"/>
      <w:szCs w:val="24"/>
    </w:rPr>
  </w:style>
  <w:style w:type="character" w:customStyle="1" w:styleId="Heading3Char">
    <w:name w:val="Heading 3 Char"/>
    <w:basedOn w:val="DefaultParagraphFont"/>
    <w:link w:val="Heading3"/>
    <w:uiPriority w:val="9"/>
    <w:rsid w:val="007C2793"/>
    <w:rPr>
      <w:rFonts w:asciiTheme="majorHAnsi" w:eastAsiaTheme="majorEastAsia" w:hAnsiTheme="majorHAnsi" w:cstheme="majorBidi"/>
      <w:b/>
      <w:color w:val="0D0D0D" w:themeColor="text1" w:themeTint="F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0">
      <w:bodyDiv w:val="1"/>
      <w:marLeft w:val="0"/>
      <w:marRight w:val="0"/>
      <w:marTop w:val="0"/>
      <w:marBottom w:val="0"/>
      <w:divBdr>
        <w:top w:val="none" w:sz="0" w:space="0" w:color="auto"/>
        <w:left w:val="none" w:sz="0" w:space="0" w:color="auto"/>
        <w:bottom w:val="none" w:sz="0" w:space="0" w:color="auto"/>
        <w:right w:val="none" w:sz="0" w:space="0" w:color="auto"/>
      </w:divBdr>
    </w:div>
    <w:div w:id="11225761">
      <w:bodyDiv w:val="1"/>
      <w:marLeft w:val="0"/>
      <w:marRight w:val="0"/>
      <w:marTop w:val="0"/>
      <w:marBottom w:val="0"/>
      <w:divBdr>
        <w:top w:val="none" w:sz="0" w:space="0" w:color="auto"/>
        <w:left w:val="none" w:sz="0" w:space="0" w:color="auto"/>
        <w:bottom w:val="none" w:sz="0" w:space="0" w:color="auto"/>
        <w:right w:val="none" w:sz="0" w:space="0" w:color="auto"/>
      </w:divBdr>
    </w:div>
    <w:div w:id="63727056">
      <w:bodyDiv w:val="1"/>
      <w:marLeft w:val="0"/>
      <w:marRight w:val="0"/>
      <w:marTop w:val="0"/>
      <w:marBottom w:val="0"/>
      <w:divBdr>
        <w:top w:val="none" w:sz="0" w:space="0" w:color="auto"/>
        <w:left w:val="none" w:sz="0" w:space="0" w:color="auto"/>
        <w:bottom w:val="none" w:sz="0" w:space="0" w:color="auto"/>
        <w:right w:val="none" w:sz="0" w:space="0" w:color="auto"/>
      </w:divBdr>
    </w:div>
    <w:div w:id="97726866">
      <w:bodyDiv w:val="1"/>
      <w:marLeft w:val="0"/>
      <w:marRight w:val="0"/>
      <w:marTop w:val="0"/>
      <w:marBottom w:val="0"/>
      <w:divBdr>
        <w:top w:val="none" w:sz="0" w:space="0" w:color="auto"/>
        <w:left w:val="none" w:sz="0" w:space="0" w:color="auto"/>
        <w:bottom w:val="none" w:sz="0" w:space="0" w:color="auto"/>
        <w:right w:val="none" w:sz="0" w:space="0" w:color="auto"/>
      </w:divBdr>
    </w:div>
    <w:div w:id="154879831">
      <w:bodyDiv w:val="1"/>
      <w:marLeft w:val="0"/>
      <w:marRight w:val="0"/>
      <w:marTop w:val="0"/>
      <w:marBottom w:val="0"/>
      <w:divBdr>
        <w:top w:val="none" w:sz="0" w:space="0" w:color="auto"/>
        <w:left w:val="none" w:sz="0" w:space="0" w:color="auto"/>
        <w:bottom w:val="none" w:sz="0" w:space="0" w:color="auto"/>
        <w:right w:val="none" w:sz="0" w:space="0" w:color="auto"/>
      </w:divBdr>
    </w:div>
    <w:div w:id="159003768">
      <w:bodyDiv w:val="1"/>
      <w:marLeft w:val="0"/>
      <w:marRight w:val="0"/>
      <w:marTop w:val="0"/>
      <w:marBottom w:val="0"/>
      <w:divBdr>
        <w:top w:val="none" w:sz="0" w:space="0" w:color="auto"/>
        <w:left w:val="none" w:sz="0" w:space="0" w:color="auto"/>
        <w:bottom w:val="none" w:sz="0" w:space="0" w:color="auto"/>
        <w:right w:val="none" w:sz="0" w:space="0" w:color="auto"/>
      </w:divBdr>
    </w:div>
    <w:div w:id="160439404">
      <w:bodyDiv w:val="1"/>
      <w:marLeft w:val="0"/>
      <w:marRight w:val="0"/>
      <w:marTop w:val="0"/>
      <w:marBottom w:val="0"/>
      <w:divBdr>
        <w:top w:val="none" w:sz="0" w:space="0" w:color="auto"/>
        <w:left w:val="none" w:sz="0" w:space="0" w:color="auto"/>
        <w:bottom w:val="none" w:sz="0" w:space="0" w:color="auto"/>
        <w:right w:val="none" w:sz="0" w:space="0" w:color="auto"/>
      </w:divBdr>
      <w:divsChild>
        <w:div w:id="1178619318">
          <w:marLeft w:val="274"/>
          <w:marRight w:val="0"/>
          <w:marTop w:val="0"/>
          <w:marBottom w:val="0"/>
          <w:divBdr>
            <w:top w:val="none" w:sz="0" w:space="0" w:color="auto"/>
            <w:left w:val="none" w:sz="0" w:space="0" w:color="auto"/>
            <w:bottom w:val="none" w:sz="0" w:space="0" w:color="auto"/>
            <w:right w:val="none" w:sz="0" w:space="0" w:color="auto"/>
          </w:divBdr>
        </w:div>
        <w:div w:id="985940919">
          <w:marLeft w:val="274"/>
          <w:marRight w:val="0"/>
          <w:marTop w:val="0"/>
          <w:marBottom w:val="0"/>
          <w:divBdr>
            <w:top w:val="none" w:sz="0" w:space="0" w:color="auto"/>
            <w:left w:val="none" w:sz="0" w:space="0" w:color="auto"/>
            <w:bottom w:val="none" w:sz="0" w:space="0" w:color="auto"/>
            <w:right w:val="none" w:sz="0" w:space="0" w:color="auto"/>
          </w:divBdr>
        </w:div>
        <w:div w:id="10379311">
          <w:marLeft w:val="274"/>
          <w:marRight w:val="0"/>
          <w:marTop w:val="0"/>
          <w:marBottom w:val="0"/>
          <w:divBdr>
            <w:top w:val="none" w:sz="0" w:space="0" w:color="auto"/>
            <w:left w:val="none" w:sz="0" w:space="0" w:color="auto"/>
            <w:bottom w:val="none" w:sz="0" w:space="0" w:color="auto"/>
            <w:right w:val="none" w:sz="0" w:space="0" w:color="auto"/>
          </w:divBdr>
        </w:div>
        <w:div w:id="1282415015">
          <w:marLeft w:val="274"/>
          <w:marRight w:val="0"/>
          <w:marTop w:val="0"/>
          <w:marBottom w:val="0"/>
          <w:divBdr>
            <w:top w:val="none" w:sz="0" w:space="0" w:color="auto"/>
            <w:left w:val="none" w:sz="0" w:space="0" w:color="auto"/>
            <w:bottom w:val="none" w:sz="0" w:space="0" w:color="auto"/>
            <w:right w:val="none" w:sz="0" w:space="0" w:color="auto"/>
          </w:divBdr>
        </w:div>
        <w:div w:id="1469128068">
          <w:marLeft w:val="274"/>
          <w:marRight w:val="0"/>
          <w:marTop w:val="0"/>
          <w:marBottom w:val="0"/>
          <w:divBdr>
            <w:top w:val="none" w:sz="0" w:space="0" w:color="auto"/>
            <w:left w:val="none" w:sz="0" w:space="0" w:color="auto"/>
            <w:bottom w:val="none" w:sz="0" w:space="0" w:color="auto"/>
            <w:right w:val="none" w:sz="0" w:space="0" w:color="auto"/>
          </w:divBdr>
        </w:div>
        <w:div w:id="26876597">
          <w:marLeft w:val="274"/>
          <w:marRight w:val="0"/>
          <w:marTop w:val="0"/>
          <w:marBottom w:val="0"/>
          <w:divBdr>
            <w:top w:val="none" w:sz="0" w:space="0" w:color="auto"/>
            <w:left w:val="none" w:sz="0" w:space="0" w:color="auto"/>
            <w:bottom w:val="none" w:sz="0" w:space="0" w:color="auto"/>
            <w:right w:val="none" w:sz="0" w:space="0" w:color="auto"/>
          </w:divBdr>
        </w:div>
        <w:div w:id="697583347">
          <w:marLeft w:val="274"/>
          <w:marRight w:val="0"/>
          <w:marTop w:val="0"/>
          <w:marBottom w:val="0"/>
          <w:divBdr>
            <w:top w:val="none" w:sz="0" w:space="0" w:color="auto"/>
            <w:left w:val="none" w:sz="0" w:space="0" w:color="auto"/>
            <w:bottom w:val="none" w:sz="0" w:space="0" w:color="auto"/>
            <w:right w:val="none" w:sz="0" w:space="0" w:color="auto"/>
          </w:divBdr>
        </w:div>
        <w:div w:id="2047218121">
          <w:marLeft w:val="274"/>
          <w:marRight w:val="0"/>
          <w:marTop w:val="0"/>
          <w:marBottom w:val="0"/>
          <w:divBdr>
            <w:top w:val="none" w:sz="0" w:space="0" w:color="auto"/>
            <w:left w:val="none" w:sz="0" w:space="0" w:color="auto"/>
            <w:bottom w:val="none" w:sz="0" w:space="0" w:color="auto"/>
            <w:right w:val="none" w:sz="0" w:space="0" w:color="auto"/>
          </w:divBdr>
        </w:div>
        <w:div w:id="663583847">
          <w:marLeft w:val="274"/>
          <w:marRight w:val="0"/>
          <w:marTop w:val="0"/>
          <w:marBottom w:val="0"/>
          <w:divBdr>
            <w:top w:val="none" w:sz="0" w:space="0" w:color="auto"/>
            <w:left w:val="none" w:sz="0" w:space="0" w:color="auto"/>
            <w:bottom w:val="none" w:sz="0" w:space="0" w:color="auto"/>
            <w:right w:val="none" w:sz="0" w:space="0" w:color="auto"/>
          </w:divBdr>
        </w:div>
        <w:div w:id="1978098515">
          <w:marLeft w:val="274"/>
          <w:marRight w:val="0"/>
          <w:marTop w:val="0"/>
          <w:marBottom w:val="0"/>
          <w:divBdr>
            <w:top w:val="none" w:sz="0" w:space="0" w:color="auto"/>
            <w:left w:val="none" w:sz="0" w:space="0" w:color="auto"/>
            <w:bottom w:val="none" w:sz="0" w:space="0" w:color="auto"/>
            <w:right w:val="none" w:sz="0" w:space="0" w:color="auto"/>
          </w:divBdr>
        </w:div>
      </w:divsChild>
    </w:div>
    <w:div w:id="174854074">
      <w:bodyDiv w:val="1"/>
      <w:marLeft w:val="0"/>
      <w:marRight w:val="0"/>
      <w:marTop w:val="0"/>
      <w:marBottom w:val="0"/>
      <w:divBdr>
        <w:top w:val="none" w:sz="0" w:space="0" w:color="auto"/>
        <w:left w:val="none" w:sz="0" w:space="0" w:color="auto"/>
        <w:bottom w:val="none" w:sz="0" w:space="0" w:color="auto"/>
        <w:right w:val="none" w:sz="0" w:space="0" w:color="auto"/>
      </w:divBdr>
    </w:div>
    <w:div w:id="268664521">
      <w:bodyDiv w:val="1"/>
      <w:marLeft w:val="0"/>
      <w:marRight w:val="0"/>
      <w:marTop w:val="0"/>
      <w:marBottom w:val="0"/>
      <w:divBdr>
        <w:top w:val="none" w:sz="0" w:space="0" w:color="auto"/>
        <w:left w:val="none" w:sz="0" w:space="0" w:color="auto"/>
        <w:bottom w:val="none" w:sz="0" w:space="0" w:color="auto"/>
        <w:right w:val="none" w:sz="0" w:space="0" w:color="auto"/>
      </w:divBdr>
    </w:div>
    <w:div w:id="310017986">
      <w:bodyDiv w:val="1"/>
      <w:marLeft w:val="0"/>
      <w:marRight w:val="0"/>
      <w:marTop w:val="0"/>
      <w:marBottom w:val="0"/>
      <w:divBdr>
        <w:top w:val="none" w:sz="0" w:space="0" w:color="auto"/>
        <w:left w:val="none" w:sz="0" w:space="0" w:color="auto"/>
        <w:bottom w:val="none" w:sz="0" w:space="0" w:color="auto"/>
        <w:right w:val="none" w:sz="0" w:space="0" w:color="auto"/>
      </w:divBdr>
    </w:div>
    <w:div w:id="361131391">
      <w:bodyDiv w:val="1"/>
      <w:marLeft w:val="0"/>
      <w:marRight w:val="0"/>
      <w:marTop w:val="0"/>
      <w:marBottom w:val="0"/>
      <w:divBdr>
        <w:top w:val="none" w:sz="0" w:space="0" w:color="auto"/>
        <w:left w:val="none" w:sz="0" w:space="0" w:color="auto"/>
        <w:bottom w:val="none" w:sz="0" w:space="0" w:color="auto"/>
        <w:right w:val="none" w:sz="0" w:space="0" w:color="auto"/>
      </w:divBdr>
    </w:div>
    <w:div w:id="374932701">
      <w:bodyDiv w:val="1"/>
      <w:marLeft w:val="0"/>
      <w:marRight w:val="0"/>
      <w:marTop w:val="0"/>
      <w:marBottom w:val="0"/>
      <w:divBdr>
        <w:top w:val="none" w:sz="0" w:space="0" w:color="auto"/>
        <w:left w:val="none" w:sz="0" w:space="0" w:color="auto"/>
        <w:bottom w:val="none" w:sz="0" w:space="0" w:color="auto"/>
        <w:right w:val="none" w:sz="0" w:space="0" w:color="auto"/>
      </w:divBdr>
    </w:div>
    <w:div w:id="376127501">
      <w:bodyDiv w:val="1"/>
      <w:marLeft w:val="0"/>
      <w:marRight w:val="0"/>
      <w:marTop w:val="0"/>
      <w:marBottom w:val="0"/>
      <w:divBdr>
        <w:top w:val="none" w:sz="0" w:space="0" w:color="auto"/>
        <w:left w:val="none" w:sz="0" w:space="0" w:color="auto"/>
        <w:bottom w:val="none" w:sz="0" w:space="0" w:color="auto"/>
        <w:right w:val="none" w:sz="0" w:space="0" w:color="auto"/>
      </w:divBdr>
    </w:div>
    <w:div w:id="391271711">
      <w:bodyDiv w:val="1"/>
      <w:marLeft w:val="0"/>
      <w:marRight w:val="0"/>
      <w:marTop w:val="0"/>
      <w:marBottom w:val="0"/>
      <w:divBdr>
        <w:top w:val="none" w:sz="0" w:space="0" w:color="auto"/>
        <w:left w:val="none" w:sz="0" w:space="0" w:color="auto"/>
        <w:bottom w:val="none" w:sz="0" w:space="0" w:color="auto"/>
        <w:right w:val="none" w:sz="0" w:space="0" w:color="auto"/>
      </w:divBdr>
    </w:div>
    <w:div w:id="397441111">
      <w:bodyDiv w:val="1"/>
      <w:marLeft w:val="0"/>
      <w:marRight w:val="0"/>
      <w:marTop w:val="0"/>
      <w:marBottom w:val="0"/>
      <w:divBdr>
        <w:top w:val="none" w:sz="0" w:space="0" w:color="auto"/>
        <w:left w:val="none" w:sz="0" w:space="0" w:color="auto"/>
        <w:bottom w:val="none" w:sz="0" w:space="0" w:color="auto"/>
        <w:right w:val="none" w:sz="0" w:space="0" w:color="auto"/>
      </w:divBdr>
      <w:divsChild>
        <w:div w:id="1416517828">
          <w:marLeft w:val="1166"/>
          <w:marRight w:val="0"/>
          <w:marTop w:val="0"/>
          <w:marBottom w:val="0"/>
          <w:divBdr>
            <w:top w:val="none" w:sz="0" w:space="0" w:color="auto"/>
            <w:left w:val="none" w:sz="0" w:space="0" w:color="auto"/>
            <w:bottom w:val="none" w:sz="0" w:space="0" w:color="auto"/>
            <w:right w:val="none" w:sz="0" w:space="0" w:color="auto"/>
          </w:divBdr>
        </w:div>
        <w:div w:id="1671713208">
          <w:marLeft w:val="1166"/>
          <w:marRight w:val="0"/>
          <w:marTop w:val="0"/>
          <w:marBottom w:val="0"/>
          <w:divBdr>
            <w:top w:val="none" w:sz="0" w:space="0" w:color="auto"/>
            <w:left w:val="none" w:sz="0" w:space="0" w:color="auto"/>
            <w:bottom w:val="none" w:sz="0" w:space="0" w:color="auto"/>
            <w:right w:val="none" w:sz="0" w:space="0" w:color="auto"/>
          </w:divBdr>
        </w:div>
        <w:div w:id="1474366349">
          <w:marLeft w:val="1166"/>
          <w:marRight w:val="0"/>
          <w:marTop w:val="0"/>
          <w:marBottom w:val="0"/>
          <w:divBdr>
            <w:top w:val="none" w:sz="0" w:space="0" w:color="auto"/>
            <w:left w:val="none" w:sz="0" w:space="0" w:color="auto"/>
            <w:bottom w:val="none" w:sz="0" w:space="0" w:color="auto"/>
            <w:right w:val="none" w:sz="0" w:space="0" w:color="auto"/>
          </w:divBdr>
        </w:div>
        <w:div w:id="1483230082">
          <w:marLeft w:val="1166"/>
          <w:marRight w:val="0"/>
          <w:marTop w:val="0"/>
          <w:marBottom w:val="0"/>
          <w:divBdr>
            <w:top w:val="none" w:sz="0" w:space="0" w:color="auto"/>
            <w:left w:val="none" w:sz="0" w:space="0" w:color="auto"/>
            <w:bottom w:val="none" w:sz="0" w:space="0" w:color="auto"/>
            <w:right w:val="none" w:sz="0" w:space="0" w:color="auto"/>
          </w:divBdr>
        </w:div>
        <w:div w:id="1922643404">
          <w:marLeft w:val="1166"/>
          <w:marRight w:val="0"/>
          <w:marTop w:val="0"/>
          <w:marBottom w:val="0"/>
          <w:divBdr>
            <w:top w:val="none" w:sz="0" w:space="0" w:color="auto"/>
            <w:left w:val="none" w:sz="0" w:space="0" w:color="auto"/>
            <w:bottom w:val="none" w:sz="0" w:space="0" w:color="auto"/>
            <w:right w:val="none" w:sz="0" w:space="0" w:color="auto"/>
          </w:divBdr>
        </w:div>
        <w:div w:id="757601472">
          <w:marLeft w:val="1166"/>
          <w:marRight w:val="0"/>
          <w:marTop w:val="0"/>
          <w:marBottom w:val="0"/>
          <w:divBdr>
            <w:top w:val="none" w:sz="0" w:space="0" w:color="auto"/>
            <w:left w:val="none" w:sz="0" w:space="0" w:color="auto"/>
            <w:bottom w:val="none" w:sz="0" w:space="0" w:color="auto"/>
            <w:right w:val="none" w:sz="0" w:space="0" w:color="auto"/>
          </w:divBdr>
        </w:div>
        <w:div w:id="1822430295">
          <w:marLeft w:val="1166"/>
          <w:marRight w:val="0"/>
          <w:marTop w:val="0"/>
          <w:marBottom w:val="0"/>
          <w:divBdr>
            <w:top w:val="none" w:sz="0" w:space="0" w:color="auto"/>
            <w:left w:val="none" w:sz="0" w:space="0" w:color="auto"/>
            <w:bottom w:val="none" w:sz="0" w:space="0" w:color="auto"/>
            <w:right w:val="none" w:sz="0" w:space="0" w:color="auto"/>
          </w:divBdr>
        </w:div>
        <w:div w:id="240720464">
          <w:marLeft w:val="1166"/>
          <w:marRight w:val="0"/>
          <w:marTop w:val="0"/>
          <w:marBottom w:val="0"/>
          <w:divBdr>
            <w:top w:val="none" w:sz="0" w:space="0" w:color="auto"/>
            <w:left w:val="none" w:sz="0" w:space="0" w:color="auto"/>
            <w:bottom w:val="none" w:sz="0" w:space="0" w:color="auto"/>
            <w:right w:val="none" w:sz="0" w:space="0" w:color="auto"/>
          </w:divBdr>
        </w:div>
        <w:div w:id="1365402902">
          <w:marLeft w:val="1166"/>
          <w:marRight w:val="0"/>
          <w:marTop w:val="0"/>
          <w:marBottom w:val="0"/>
          <w:divBdr>
            <w:top w:val="none" w:sz="0" w:space="0" w:color="auto"/>
            <w:left w:val="none" w:sz="0" w:space="0" w:color="auto"/>
            <w:bottom w:val="none" w:sz="0" w:space="0" w:color="auto"/>
            <w:right w:val="none" w:sz="0" w:space="0" w:color="auto"/>
          </w:divBdr>
        </w:div>
        <w:div w:id="887954002">
          <w:marLeft w:val="1166"/>
          <w:marRight w:val="0"/>
          <w:marTop w:val="0"/>
          <w:marBottom w:val="0"/>
          <w:divBdr>
            <w:top w:val="none" w:sz="0" w:space="0" w:color="auto"/>
            <w:left w:val="none" w:sz="0" w:space="0" w:color="auto"/>
            <w:bottom w:val="none" w:sz="0" w:space="0" w:color="auto"/>
            <w:right w:val="none" w:sz="0" w:space="0" w:color="auto"/>
          </w:divBdr>
        </w:div>
        <w:div w:id="1360820215">
          <w:marLeft w:val="1166"/>
          <w:marRight w:val="0"/>
          <w:marTop w:val="0"/>
          <w:marBottom w:val="0"/>
          <w:divBdr>
            <w:top w:val="none" w:sz="0" w:space="0" w:color="auto"/>
            <w:left w:val="none" w:sz="0" w:space="0" w:color="auto"/>
            <w:bottom w:val="none" w:sz="0" w:space="0" w:color="auto"/>
            <w:right w:val="none" w:sz="0" w:space="0" w:color="auto"/>
          </w:divBdr>
        </w:div>
        <w:div w:id="186069661">
          <w:marLeft w:val="1166"/>
          <w:marRight w:val="0"/>
          <w:marTop w:val="0"/>
          <w:marBottom w:val="0"/>
          <w:divBdr>
            <w:top w:val="none" w:sz="0" w:space="0" w:color="auto"/>
            <w:left w:val="none" w:sz="0" w:space="0" w:color="auto"/>
            <w:bottom w:val="none" w:sz="0" w:space="0" w:color="auto"/>
            <w:right w:val="none" w:sz="0" w:space="0" w:color="auto"/>
          </w:divBdr>
        </w:div>
        <w:div w:id="102305871">
          <w:marLeft w:val="1166"/>
          <w:marRight w:val="0"/>
          <w:marTop w:val="0"/>
          <w:marBottom w:val="0"/>
          <w:divBdr>
            <w:top w:val="none" w:sz="0" w:space="0" w:color="auto"/>
            <w:left w:val="none" w:sz="0" w:space="0" w:color="auto"/>
            <w:bottom w:val="none" w:sz="0" w:space="0" w:color="auto"/>
            <w:right w:val="none" w:sz="0" w:space="0" w:color="auto"/>
          </w:divBdr>
        </w:div>
        <w:div w:id="1260673131">
          <w:marLeft w:val="1166"/>
          <w:marRight w:val="0"/>
          <w:marTop w:val="0"/>
          <w:marBottom w:val="0"/>
          <w:divBdr>
            <w:top w:val="none" w:sz="0" w:space="0" w:color="auto"/>
            <w:left w:val="none" w:sz="0" w:space="0" w:color="auto"/>
            <w:bottom w:val="none" w:sz="0" w:space="0" w:color="auto"/>
            <w:right w:val="none" w:sz="0" w:space="0" w:color="auto"/>
          </w:divBdr>
        </w:div>
        <w:div w:id="476528509">
          <w:marLeft w:val="1166"/>
          <w:marRight w:val="0"/>
          <w:marTop w:val="0"/>
          <w:marBottom w:val="0"/>
          <w:divBdr>
            <w:top w:val="none" w:sz="0" w:space="0" w:color="auto"/>
            <w:left w:val="none" w:sz="0" w:space="0" w:color="auto"/>
            <w:bottom w:val="none" w:sz="0" w:space="0" w:color="auto"/>
            <w:right w:val="none" w:sz="0" w:space="0" w:color="auto"/>
          </w:divBdr>
        </w:div>
        <w:div w:id="1668630180">
          <w:marLeft w:val="1166"/>
          <w:marRight w:val="0"/>
          <w:marTop w:val="0"/>
          <w:marBottom w:val="0"/>
          <w:divBdr>
            <w:top w:val="none" w:sz="0" w:space="0" w:color="auto"/>
            <w:left w:val="none" w:sz="0" w:space="0" w:color="auto"/>
            <w:bottom w:val="none" w:sz="0" w:space="0" w:color="auto"/>
            <w:right w:val="none" w:sz="0" w:space="0" w:color="auto"/>
          </w:divBdr>
        </w:div>
        <w:div w:id="1294019241">
          <w:marLeft w:val="1166"/>
          <w:marRight w:val="0"/>
          <w:marTop w:val="0"/>
          <w:marBottom w:val="0"/>
          <w:divBdr>
            <w:top w:val="none" w:sz="0" w:space="0" w:color="auto"/>
            <w:left w:val="none" w:sz="0" w:space="0" w:color="auto"/>
            <w:bottom w:val="none" w:sz="0" w:space="0" w:color="auto"/>
            <w:right w:val="none" w:sz="0" w:space="0" w:color="auto"/>
          </w:divBdr>
        </w:div>
      </w:divsChild>
    </w:div>
    <w:div w:id="398211596">
      <w:bodyDiv w:val="1"/>
      <w:marLeft w:val="0"/>
      <w:marRight w:val="0"/>
      <w:marTop w:val="0"/>
      <w:marBottom w:val="0"/>
      <w:divBdr>
        <w:top w:val="none" w:sz="0" w:space="0" w:color="auto"/>
        <w:left w:val="none" w:sz="0" w:space="0" w:color="auto"/>
        <w:bottom w:val="none" w:sz="0" w:space="0" w:color="auto"/>
        <w:right w:val="none" w:sz="0" w:space="0" w:color="auto"/>
      </w:divBdr>
    </w:div>
    <w:div w:id="594675150">
      <w:bodyDiv w:val="1"/>
      <w:marLeft w:val="0"/>
      <w:marRight w:val="0"/>
      <w:marTop w:val="0"/>
      <w:marBottom w:val="0"/>
      <w:divBdr>
        <w:top w:val="none" w:sz="0" w:space="0" w:color="auto"/>
        <w:left w:val="none" w:sz="0" w:space="0" w:color="auto"/>
        <w:bottom w:val="none" w:sz="0" w:space="0" w:color="auto"/>
        <w:right w:val="none" w:sz="0" w:space="0" w:color="auto"/>
      </w:divBdr>
    </w:div>
    <w:div w:id="627473861">
      <w:bodyDiv w:val="1"/>
      <w:marLeft w:val="0"/>
      <w:marRight w:val="0"/>
      <w:marTop w:val="0"/>
      <w:marBottom w:val="0"/>
      <w:divBdr>
        <w:top w:val="none" w:sz="0" w:space="0" w:color="auto"/>
        <w:left w:val="none" w:sz="0" w:space="0" w:color="auto"/>
        <w:bottom w:val="none" w:sz="0" w:space="0" w:color="auto"/>
        <w:right w:val="none" w:sz="0" w:space="0" w:color="auto"/>
      </w:divBdr>
    </w:div>
    <w:div w:id="649673724">
      <w:bodyDiv w:val="1"/>
      <w:marLeft w:val="0"/>
      <w:marRight w:val="0"/>
      <w:marTop w:val="0"/>
      <w:marBottom w:val="0"/>
      <w:divBdr>
        <w:top w:val="none" w:sz="0" w:space="0" w:color="auto"/>
        <w:left w:val="none" w:sz="0" w:space="0" w:color="auto"/>
        <w:bottom w:val="none" w:sz="0" w:space="0" w:color="auto"/>
        <w:right w:val="none" w:sz="0" w:space="0" w:color="auto"/>
      </w:divBdr>
    </w:div>
    <w:div w:id="742485486">
      <w:bodyDiv w:val="1"/>
      <w:marLeft w:val="0"/>
      <w:marRight w:val="0"/>
      <w:marTop w:val="0"/>
      <w:marBottom w:val="0"/>
      <w:divBdr>
        <w:top w:val="none" w:sz="0" w:space="0" w:color="auto"/>
        <w:left w:val="none" w:sz="0" w:space="0" w:color="auto"/>
        <w:bottom w:val="none" w:sz="0" w:space="0" w:color="auto"/>
        <w:right w:val="none" w:sz="0" w:space="0" w:color="auto"/>
      </w:divBdr>
    </w:div>
    <w:div w:id="745954754">
      <w:bodyDiv w:val="1"/>
      <w:marLeft w:val="0"/>
      <w:marRight w:val="0"/>
      <w:marTop w:val="0"/>
      <w:marBottom w:val="0"/>
      <w:divBdr>
        <w:top w:val="none" w:sz="0" w:space="0" w:color="auto"/>
        <w:left w:val="none" w:sz="0" w:space="0" w:color="auto"/>
        <w:bottom w:val="none" w:sz="0" w:space="0" w:color="auto"/>
        <w:right w:val="none" w:sz="0" w:space="0" w:color="auto"/>
      </w:divBdr>
    </w:div>
    <w:div w:id="788474251">
      <w:bodyDiv w:val="1"/>
      <w:marLeft w:val="0"/>
      <w:marRight w:val="0"/>
      <w:marTop w:val="0"/>
      <w:marBottom w:val="0"/>
      <w:divBdr>
        <w:top w:val="none" w:sz="0" w:space="0" w:color="auto"/>
        <w:left w:val="none" w:sz="0" w:space="0" w:color="auto"/>
        <w:bottom w:val="none" w:sz="0" w:space="0" w:color="auto"/>
        <w:right w:val="none" w:sz="0" w:space="0" w:color="auto"/>
      </w:divBdr>
    </w:div>
    <w:div w:id="850144657">
      <w:bodyDiv w:val="1"/>
      <w:marLeft w:val="0"/>
      <w:marRight w:val="0"/>
      <w:marTop w:val="0"/>
      <w:marBottom w:val="0"/>
      <w:divBdr>
        <w:top w:val="none" w:sz="0" w:space="0" w:color="auto"/>
        <w:left w:val="none" w:sz="0" w:space="0" w:color="auto"/>
        <w:bottom w:val="none" w:sz="0" w:space="0" w:color="auto"/>
        <w:right w:val="none" w:sz="0" w:space="0" w:color="auto"/>
      </w:divBdr>
    </w:div>
    <w:div w:id="904488839">
      <w:bodyDiv w:val="1"/>
      <w:marLeft w:val="0"/>
      <w:marRight w:val="0"/>
      <w:marTop w:val="0"/>
      <w:marBottom w:val="0"/>
      <w:divBdr>
        <w:top w:val="none" w:sz="0" w:space="0" w:color="auto"/>
        <w:left w:val="none" w:sz="0" w:space="0" w:color="auto"/>
        <w:bottom w:val="none" w:sz="0" w:space="0" w:color="auto"/>
        <w:right w:val="none" w:sz="0" w:space="0" w:color="auto"/>
      </w:divBdr>
    </w:div>
    <w:div w:id="979530338">
      <w:bodyDiv w:val="1"/>
      <w:marLeft w:val="0"/>
      <w:marRight w:val="0"/>
      <w:marTop w:val="0"/>
      <w:marBottom w:val="0"/>
      <w:divBdr>
        <w:top w:val="none" w:sz="0" w:space="0" w:color="auto"/>
        <w:left w:val="none" w:sz="0" w:space="0" w:color="auto"/>
        <w:bottom w:val="none" w:sz="0" w:space="0" w:color="auto"/>
        <w:right w:val="none" w:sz="0" w:space="0" w:color="auto"/>
      </w:divBdr>
    </w:div>
    <w:div w:id="1022584240">
      <w:bodyDiv w:val="1"/>
      <w:marLeft w:val="0"/>
      <w:marRight w:val="0"/>
      <w:marTop w:val="0"/>
      <w:marBottom w:val="0"/>
      <w:divBdr>
        <w:top w:val="none" w:sz="0" w:space="0" w:color="auto"/>
        <w:left w:val="none" w:sz="0" w:space="0" w:color="auto"/>
        <w:bottom w:val="none" w:sz="0" w:space="0" w:color="auto"/>
        <w:right w:val="none" w:sz="0" w:space="0" w:color="auto"/>
      </w:divBdr>
    </w:div>
    <w:div w:id="1028750573">
      <w:bodyDiv w:val="1"/>
      <w:marLeft w:val="0"/>
      <w:marRight w:val="0"/>
      <w:marTop w:val="0"/>
      <w:marBottom w:val="0"/>
      <w:divBdr>
        <w:top w:val="none" w:sz="0" w:space="0" w:color="auto"/>
        <w:left w:val="none" w:sz="0" w:space="0" w:color="auto"/>
        <w:bottom w:val="none" w:sz="0" w:space="0" w:color="auto"/>
        <w:right w:val="none" w:sz="0" w:space="0" w:color="auto"/>
      </w:divBdr>
      <w:divsChild>
        <w:div w:id="557908953">
          <w:marLeft w:val="1166"/>
          <w:marRight w:val="0"/>
          <w:marTop w:val="0"/>
          <w:marBottom w:val="0"/>
          <w:divBdr>
            <w:top w:val="none" w:sz="0" w:space="0" w:color="auto"/>
            <w:left w:val="none" w:sz="0" w:space="0" w:color="auto"/>
            <w:bottom w:val="none" w:sz="0" w:space="0" w:color="auto"/>
            <w:right w:val="none" w:sz="0" w:space="0" w:color="auto"/>
          </w:divBdr>
        </w:div>
        <w:div w:id="88700714">
          <w:marLeft w:val="1166"/>
          <w:marRight w:val="0"/>
          <w:marTop w:val="0"/>
          <w:marBottom w:val="0"/>
          <w:divBdr>
            <w:top w:val="none" w:sz="0" w:space="0" w:color="auto"/>
            <w:left w:val="none" w:sz="0" w:space="0" w:color="auto"/>
            <w:bottom w:val="none" w:sz="0" w:space="0" w:color="auto"/>
            <w:right w:val="none" w:sz="0" w:space="0" w:color="auto"/>
          </w:divBdr>
        </w:div>
        <w:div w:id="1567913619">
          <w:marLeft w:val="1166"/>
          <w:marRight w:val="0"/>
          <w:marTop w:val="0"/>
          <w:marBottom w:val="0"/>
          <w:divBdr>
            <w:top w:val="none" w:sz="0" w:space="0" w:color="auto"/>
            <w:left w:val="none" w:sz="0" w:space="0" w:color="auto"/>
            <w:bottom w:val="none" w:sz="0" w:space="0" w:color="auto"/>
            <w:right w:val="none" w:sz="0" w:space="0" w:color="auto"/>
          </w:divBdr>
        </w:div>
        <w:div w:id="658922830">
          <w:marLeft w:val="1166"/>
          <w:marRight w:val="0"/>
          <w:marTop w:val="0"/>
          <w:marBottom w:val="0"/>
          <w:divBdr>
            <w:top w:val="none" w:sz="0" w:space="0" w:color="auto"/>
            <w:left w:val="none" w:sz="0" w:space="0" w:color="auto"/>
            <w:bottom w:val="none" w:sz="0" w:space="0" w:color="auto"/>
            <w:right w:val="none" w:sz="0" w:space="0" w:color="auto"/>
          </w:divBdr>
        </w:div>
        <w:div w:id="2125727527">
          <w:marLeft w:val="1166"/>
          <w:marRight w:val="0"/>
          <w:marTop w:val="0"/>
          <w:marBottom w:val="0"/>
          <w:divBdr>
            <w:top w:val="none" w:sz="0" w:space="0" w:color="auto"/>
            <w:left w:val="none" w:sz="0" w:space="0" w:color="auto"/>
            <w:bottom w:val="none" w:sz="0" w:space="0" w:color="auto"/>
            <w:right w:val="none" w:sz="0" w:space="0" w:color="auto"/>
          </w:divBdr>
        </w:div>
        <w:div w:id="1009405597">
          <w:marLeft w:val="1166"/>
          <w:marRight w:val="0"/>
          <w:marTop w:val="0"/>
          <w:marBottom w:val="0"/>
          <w:divBdr>
            <w:top w:val="none" w:sz="0" w:space="0" w:color="auto"/>
            <w:left w:val="none" w:sz="0" w:space="0" w:color="auto"/>
            <w:bottom w:val="none" w:sz="0" w:space="0" w:color="auto"/>
            <w:right w:val="none" w:sz="0" w:space="0" w:color="auto"/>
          </w:divBdr>
        </w:div>
        <w:div w:id="897715546">
          <w:marLeft w:val="1166"/>
          <w:marRight w:val="0"/>
          <w:marTop w:val="0"/>
          <w:marBottom w:val="0"/>
          <w:divBdr>
            <w:top w:val="none" w:sz="0" w:space="0" w:color="auto"/>
            <w:left w:val="none" w:sz="0" w:space="0" w:color="auto"/>
            <w:bottom w:val="none" w:sz="0" w:space="0" w:color="auto"/>
            <w:right w:val="none" w:sz="0" w:space="0" w:color="auto"/>
          </w:divBdr>
        </w:div>
        <w:div w:id="531453705">
          <w:marLeft w:val="1166"/>
          <w:marRight w:val="0"/>
          <w:marTop w:val="0"/>
          <w:marBottom w:val="0"/>
          <w:divBdr>
            <w:top w:val="none" w:sz="0" w:space="0" w:color="auto"/>
            <w:left w:val="none" w:sz="0" w:space="0" w:color="auto"/>
            <w:bottom w:val="none" w:sz="0" w:space="0" w:color="auto"/>
            <w:right w:val="none" w:sz="0" w:space="0" w:color="auto"/>
          </w:divBdr>
        </w:div>
        <w:div w:id="1778674765">
          <w:marLeft w:val="1166"/>
          <w:marRight w:val="0"/>
          <w:marTop w:val="0"/>
          <w:marBottom w:val="0"/>
          <w:divBdr>
            <w:top w:val="none" w:sz="0" w:space="0" w:color="auto"/>
            <w:left w:val="none" w:sz="0" w:space="0" w:color="auto"/>
            <w:bottom w:val="none" w:sz="0" w:space="0" w:color="auto"/>
            <w:right w:val="none" w:sz="0" w:space="0" w:color="auto"/>
          </w:divBdr>
        </w:div>
        <w:div w:id="514345093">
          <w:marLeft w:val="1166"/>
          <w:marRight w:val="0"/>
          <w:marTop w:val="0"/>
          <w:marBottom w:val="0"/>
          <w:divBdr>
            <w:top w:val="none" w:sz="0" w:space="0" w:color="auto"/>
            <w:left w:val="none" w:sz="0" w:space="0" w:color="auto"/>
            <w:bottom w:val="none" w:sz="0" w:space="0" w:color="auto"/>
            <w:right w:val="none" w:sz="0" w:space="0" w:color="auto"/>
          </w:divBdr>
        </w:div>
        <w:div w:id="1287850147">
          <w:marLeft w:val="1166"/>
          <w:marRight w:val="0"/>
          <w:marTop w:val="0"/>
          <w:marBottom w:val="0"/>
          <w:divBdr>
            <w:top w:val="none" w:sz="0" w:space="0" w:color="auto"/>
            <w:left w:val="none" w:sz="0" w:space="0" w:color="auto"/>
            <w:bottom w:val="none" w:sz="0" w:space="0" w:color="auto"/>
            <w:right w:val="none" w:sz="0" w:space="0" w:color="auto"/>
          </w:divBdr>
        </w:div>
        <w:div w:id="492641539">
          <w:marLeft w:val="1166"/>
          <w:marRight w:val="0"/>
          <w:marTop w:val="0"/>
          <w:marBottom w:val="0"/>
          <w:divBdr>
            <w:top w:val="none" w:sz="0" w:space="0" w:color="auto"/>
            <w:left w:val="none" w:sz="0" w:space="0" w:color="auto"/>
            <w:bottom w:val="none" w:sz="0" w:space="0" w:color="auto"/>
            <w:right w:val="none" w:sz="0" w:space="0" w:color="auto"/>
          </w:divBdr>
        </w:div>
        <w:div w:id="259533315">
          <w:marLeft w:val="1166"/>
          <w:marRight w:val="0"/>
          <w:marTop w:val="0"/>
          <w:marBottom w:val="0"/>
          <w:divBdr>
            <w:top w:val="none" w:sz="0" w:space="0" w:color="auto"/>
            <w:left w:val="none" w:sz="0" w:space="0" w:color="auto"/>
            <w:bottom w:val="none" w:sz="0" w:space="0" w:color="auto"/>
            <w:right w:val="none" w:sz="0" w:space="0" w:color="auto"/>
          </w:divBdr>
        </w:div>
        <w:div w:id="1754693437">
          <w:marLeft w:val="1166"/>
          <w:marRight w:val="0"/>
          <w:marTop w:val="0"/>
          <w:marBottom w:val="0"/>
          <w:divBdr>
            <w:top w:val="none" w:sz="0" w:space="0" w:color="auto"/>
            <w:left w:val="none" w:sz="0" w:space="0" w:color="auto"/>
            <w:bottom w:val="none" w:sz="0" w:space="0" w:color="auto"/>
            <w:right w:val="none" w:sz="0" w:space="0" w:color="auto"/>
          </w:divBdr>
        </w:div>
        <w:div w:id="495801232">
          <w:marLeft w:val="1166"/>
          <w:marRight w:val="0"/>
          <w:marTop w:val="0"/>
          <w:marBottom w:val="0"/>
          <w:divBdr>
            <w:top w:val="none" w:sz="0" w:space="0" w:color="auto"/>
            <w:left w:val="none" w:sz="0" w:space="0" w:color="auto"/>
            <w:bottom w:val="none" w:sz="0" w:space="0" w:color="auto"/>
            <w:right w:val="none" w:sz="0" w:space="0" w:color="auto"/>
          </w:divBdr>
        </w:div>
        <w:div w:id="1099063676">
          <w:marLeft w:val="1166"/>
          <w:marRight w:val="0"/>
          <w:marTop w:val="0"/>
          <w:marBottom w:val="0"/>
          <w:divBdr>
            <w:top w:val="none" w:sz="0" w:space="0" w:color="auto"/>
            <w:left w:val="none" w:sz="0" w:space="0" w:color="auto"/>
            <w:bottom w:val="none" w:sz="0" w:space="0" w:color="auto"/>
            <w:right w:val="none" w:sz="0" w:space="0" w:color="auto"/>
          </w:divBdr>
        </w:div>
        <w:div w:id="305861170">
          <w:marLeft w:val="1166"/>
          <w:marRight w:val="0"/>
          <w:marTop w:val="0"/>
          <w:marBottom w:val="0"/>
          <w:divBdr>
            <w:top w:val="none" w:sz="0" w:space="0" w:color="auto"/>
            <w:left w:val="none" w:sz="0" w:space="0" w:color="auto"/>
            <w:bottom w:val="none" w:sz="0" w:space="0" w:color="auto"/>
            <w:right w:val="none" w:sz="0" w:space="0" w:color="auto"/>
          </w:divBdr>
        </w:div>
        <w:div w:id="106194679">
          <w:marLeft w:val="1166"/>
          <w:marRight w:val="0"/>
          <w:marTop w:val="0"/>
          <w:marBottom w:val="0"/>
          <w:divBdr>
            <w:top w:val="none" w:sz="0" w:space="0" w:color="auto"/>
            <w:left w:val="none" w:sz="0" w:space="0" w:color="auto"/>
            <w:bottom w:val="none" w:sz="0" w:space="0" w:color="auto"/>
            <w:right w:val="none" w:sz="0" w:space="0" w:color="auto"/>
          </w:divBdr>
        </w:div>
        <w:div w:id="145784248">
          <w:marLeft w:val="1166"/>
          <w:marRight w:val="0"/>
          <w:marTop w:val="0"/>
          <w:marBottom w:val="0"/>
          <w:divBdr>
            <w:top w:val="none" w:sz="0" w:space="0" w:color="auto"/>
            <w:left w:val="none" w:sz="0" w:space="0" w:color="auto"/>
            <w:bottom w:val="none" w:sz="0" w:space="0" w:color="auto"/>
            <w:right w:val="none" w:sz="0" w:space="0" w:color="auto"/>
          </w:divBdr>
        </w:div>
        <w:div w:id="1392073646">
          <w:marLeft w:val="1166"/>
          <w:marRight w:val="0"/>
          <w:marTop w:val="0"/>
          <w:marBottom w:val="0"/>
          <w:divBdr>
            <w:top w:val="none" w:sz="0" w:space="0" w:color="auto"/>
            <w:left w:val="none" w:sz="0" w:space="0" w:color="auto"/>
            <w:bottom w:val="none" w:sz="0" w:space="0" w:color="auto"/>
            <w:right w:val="none" w:sz="0" w:space="0" w:color="auto"/>
          </w:divBdr>
        </w:div>
      </w:divsChild>
    </w:div>
    <w:div w:id="1112554665">
      <w:bodyDiv w:val="1"/>
      <w:marLeft w:val="0"/>
      <w:marRight w:val="0"/>
      <w:marTop w:val="0"/>
      <w:marBottom w:val="0"/>
      <w:divBdr>
        <w:top w:val="none" w:sz="0" w:space="0" w:color="auto"/>
        <w:left w:val="none" w:sz="0" w:space="0" w:color="auto"/>
        <w:bottom w:val="none" w:sz="0" w:space="0" w:color="auto"/>
        <w:right w:val="none" w:sz="0" w:space="0" w:color="auto"/>
      </w:divBdr>
    </w:div>
    <w:div w:id="1180388616">
      <w:bodyDiv w:val="1"/>
      <w:marLeft w:val="0"/>
      <w:marRight w:val="0"/>
      <w:marTop w:val="0"/>
      <w:marBottom w:val="0"/>
      <w:divBdr>
        <w:top w:val="none" w:sz="0" w:space="0" w:color="auto"/>
        <w:left w:val="none" w:sz="0" w:space="0" w:color="auto"/>
        <w:bottom w:val="none" w:sz="0" w:space="0" w:color="auto"/>
        <w:right w:val="none" w:sz="0" w:space="0" w:color="auto"/>
      </w:divBdr>
    </w:div>
    <w:div w:id="1182284093">
      <w:bodyDiv w:val="1"/>
      <w:marLeft w:val="0"/>
      <w:marRight w:val="0"/>
      <w:marTop w:val="0"/>
      <w:marBottom w:val="0"/>
      <w:divBdr>
        <w:top w:val="none" w:sz="0" w:space="0" w:color="auto"/>
        <w:left w:val="none" w:sz="0" w:space="0" w:color="auto"/>
        <w:bottom w:val="none" w:sz="0" w:space="0" w:color="auto"/>
        <w:right w:val="none" w:sz="0" w:space="0" w:color="auto"/>
      </w:divBdr>
    </w:div>
    <w:div w:id="1316300375">
      <w:bodyDiv w:val="1"/>
      <w:marLeft w:val="0"/>
      <w:marRight w:val="0"/>
      <w:marTop w:val="0"/>
      <w:marBottom w:val="0"/>
      <w:divBdr>
        <w:top w:val="none" w:sz="0" w:space="0" w:color="auto"/>
        <w:left w:val="none" w:sz="0" w:space="0" w:color="auto"/>
        <w:bottom w:val="none" w:sz="0" w:space="0" w:color="auto"/>
        <w:right w:val="none" w:sz="0" w:space="0" w:color="auto"/>
      </w:divBdr>
    </w:div>
    <w:div w:id="1328703805">
      <w:bodyDiv w:val="1"/>
      <w:marLeft w:val="0"/>
      <w:marRight w:val="0"/>
      <w:marTop w:val="0"/>
      <w:marBottom w:val="0"/>
      <w:divBdr>
        <w:top w:val="none" w:sz="0" w:space="0" w:color="auto"/>
        <w:left w:val="none" w:sz="0" w:space="0" w:color="auto"/>
        <w:bottom w:val="none" w:sz="0" w:space="0" w:color="auto"/>
        <w:right w:val="none" w:sz="0" w:space="0" w:color="auto"/>
      </w:divBdr>
    </w:div>
    <w:div w:id="1454977372">
      <w:bodyDiv w:val="1"/>
      <w:marLeft w:val="0"/>
      <w:marRight w:val="0"/>
      <w:marTop w:val="0"/>
      <w:marBottom w:val="0"/>
      <w:divBdr>
        <w:top w:val="none" w:sz="0" w:space="0" w:color="auto"/>
        <w:left w:val="none" w:sz="0" w:space="0" w:color="auto"/>
        <w:bottom w:val="none" w:sz="0" w:space="0" w:color="auto"/>
        <w:right w:val="none" w:sz="0" w:space="0" w:color="auto"/>
      </w:divBdr>
      <w:divsChild>
        <w:div w:id="1595820088">
          <w:marLeft w:val="360"/>
          <w:marRight w:val="0"/>
          <w:marTop w:val="0"/>
          <w:marBottom w:val="160"/>
          <w:divBdr>
            <w:top w:val="none" w:sz="0" w:space="0" w:color="auto"/>
            <w:left w:val="none" w:sz="0" w:space="0" w:color="auto"/>
            <w:bottom w:val="none" w:sz="0" w:space="0" w:color="auto"/>
            <w:right w:val="none" w:sz="0" w:space="0" w:color="auto"/>
          </w:divBdr>
        </w:div>
        <w:div w:id="1599362702">
          <w:marLeft w:val="360"/>
          <w:marRight w:val="0"/>
          <w:marTop w:val="0"/>
          <w:marBottom w:val="160"/>
          <w:divBdr>
            <w:top w:val="none" w:sz="0" w:space="0" w:color="auto"/>
            <w:left w:val="none" w:sz="0" w:space="0" w:color="auto"/>
            <w:bottom w:val="none" w:sz="0" w:space="0" w:color="auto"/>
            <w:right w:val="none" w:sz="0" w:space="0" w:color="auto"/>
          </w:divBdr>
        </w:div>
        <w:div w:id="2037659010">
          <w:marLeft w:val="360"/>
          <w:marRight w:val="0"/>
          <w:marTop w:val="0"/>
          <w:marBottom w:val="160"/>
          <w:divBdr>
            <w:top w:val="none" w:sz="0" w:space="0" w:color="auto"/>
            <w:left w:val="none" w:sz="0" w:space="0" w:color="auto"/>
            <w:bottom w:val="none" w:sz="0" w:space="0" w:color="auto"/>
            <w:right w:val="none" w:sz="0" w:space="0" w:color="auto"/>
          </w:divBdr>
        </w:div>
      </w:divsChild>
    </w:div>
    <w:div w:id="1467235654">
      <w:bodyDiv w:val="1"/>
      <w:marLeft w:val="0"/>
      <w:marRight w:val="0"/>
      <w:marTop w:val="0"/>
      <w:marBottom w:val="0"/>
      <w:divBdr>
        <w:top w:val="none" w:sz="0" w:space="0" w:color="auto"/>
        <w:left w:val="none" w:sz="0" w:space="0" w:color="auto"/>
        <w:bottom w:val="none" w:sz="0" w:space="0" w:color="auto"/>
        <w:right w:val="none" w:sz="0" w:space="0" w:color="auto"/>
      </w:divBdr>
    </w:div>
    <w:div w:id="1470904303">
      <w:bodyDiv w:val="1"/>
      <w:marLeft w:val="0"/>
      <w:marRight w:val="0"/>
      <w:marTop w:val="0"/>
      <w:marBottom w:val="0"/>
      <w:divBdr>
        <w:top w:val="none" w:sz="0" w:space="0" w:color="auto"/>
        <w:left w:val="none" w:sz="0" w:space="0" w:color="auto"/>
        <w:bottom w:val="none" w:sz="0" w:space="0" w:color="auto"/>
        <w:right w:val="none" w:sz="0" w:space="0" w:color="auto"/>
      </w:divBdr>
      <w:divsChild>
        <w:div w:id="1252735153">
          <w:marLeft w:val="360"/>
          <w:marRight w:val="0"/>
          <w:marTop w:val="0"/>
          <w:marBottom w:val="160"/>
          <w:divBdr>
            <w:top w:val="none" w:sz="0" w:space="0" w:color="auto"/>
            <w:left w:val="none" w:sz="0" w:space="0" w:color="auto"/>
            <w:bottom w:val="none" w:sz="0" w:space="0" w:color="auto"/>
            <w:right w:val="none" w:sz="0" w:space="0" w:color="auto"/>
          </w:divBdr>
        </w:div>
        <w:div w:id="1059286042">
          <w:marLeft w:val="360"/>
          <w:marRight w:val="0"/>
          <w:marTop w:val="0"/>
          <w:marBottom w:val="160"/>
          <w:divBdr>
            <w:top w:val="none" w:sz="0" w:space="0" w:color="auto"/>
            <w:left w:val="none" w:sz="0" w:space="0" w:color="auto"/>
            <w:bottom w:val="none" w:sz="0" w:space="0" w:color="auto"/>
            <w:right w:val="none" w:sz="0" w:space="0" w:color="auto"/>
          </w:divBdr>
        </w:div>
        <w:div w:id="1313944302">
          <w:marLeft w:val="360"/>
          <w:marRight w:val="0"/>
          <w:marTop w:val="0"/>
          <w:marBottom w:val="160"/>
          <w:divBdr>
            <w:top w:val="none" w:sz="0" w:space="0" w:color="auto"/>
            <w:left w:val="none" w:sz="0" w:space="0" w:color="auto"/>
            <w:bottom w:val="none" w:sz="0" w:space="0" w:color="auto"/>
            <w:right w:val="none" w:sz="0" w:space="0" w:color="auto"/>
          </w:divBdr>
        </w:div>
        <w:div w:id="99498017">
          <w:marLeft w:val="360"/>
          <w:marRight w:val="0"/>
          <w:marTop w:val="0"/>
          <w:marBottom w:val="160"/>
          <w:divBdr>
            <w:top w:val="none" w:sz="0" w:space="0" w:color="auto"/>
            <w:left w:val="none" w:sz="0" w:space="0" w:color="auto"/>
            <w:bottom w:val="none" w:sz="0" w:space="0" w:color="auto"/>
            <w:right w:val="none" w:sz="0" w:space="0" w:color="auto"/>
          </w:divBdr>
        </w:div>
      </w:divsChild>
    </w:div>
    <w:div w:id="1544364915">
      <w:bodyDiv w:val="1"/>
      <w:marLeft w:val="0"/>
      <w:marRight w:val="0"/>
      <w:marTop w:val="0"/>
      <w:marBottom w:val="0"/>
      <w:divBdr>
        <w:top w:val="none" w:sz="0" w:space="0" w:color="auto"/>
        <w:left w:val="none" w:sz="0" w:space="0" w:color="auto"/>
        <w:bottom w:val="none" w:sz="0" w:space="0" w:color="auto"/>
        <w:right w:val="none" w:sz="0" w:space="0" w:color="auto"/>
      </w:divBdr>
    </w:div>
    <w:div w:id="1620062412">
      <w:bodyDiv w:val="1"/>
      <w:marLeft w:val="0"/>
      <w:marRight w:val="0"/>
      <w:marTop w:val="0"/>
      <w:marBottom w:val="0"/>
      <w:divBdr>
        <w:top w:val="none" w:sz="0" w:space="0" w:color="auto"/>
        <w:left w:val="none" w:sz="0" w:space="0" w:color="auto"/>
        <w:bottom w:val="none" w:sz="0" w:space="0" w:color="auto"/>
        <w:right w:val="none" w:sz="0" w:space="0" w:color="auto"/>
      </w:divBdr>
    </w:div>
    <w:div w:id="1629824353">
      <w:bodyDiv w:val="1"/>
      <w:marLeft w:val="0"/>
      <w:marRight w:val="0"/>
      <w:marTop w:val="0"/>
      <w:marBottom w:val="0"/>
      <w:divBdr>
        <w:top w:val="none" w:sz="0" w:space="0" w:color="auto"/>
        <w:left w:val="none" w:sz="0" w:space="0" w:color="auto"/>
        <w:bottom w:val="none" w:sz="0" w:space="0" w:color="auto"/>
        <w:right w:val="none" w:sz="0" w:space="0" w:color="auto"/>
      </w:divBdr>
    </w:div>
    <w:div w:id="1639217236">
      <w:bodyDiv w:val="1"/>
      <w:marLeft w:val="0"/>
      <w:marRight w:val="0"/>
      <w:marTop w:val="0"/>
      <w:marBottom w:val="0"/>
      <w:divBdr>
        <w:top w:val="none" w:sz="0" w:space="0" w:color="auto"/>
        <w:left w:val="none" w:sz="0" w:space="0" w:color="auto"/>
        <w:bottom w:val="none" w:sz="0" w:space="0" w:color="auto"/>
        <w:right w:val="none" w:sz="0" w:space="0" w:color="auto"/>
      </w:divBdr>
    </w:div>
    <w:div w:id="1648630713">
      <w:bodyDiv w:val="1"/>
      <w:marLeft w:val="0"/>
      <w:marRight w:val="0"/>
      <w:marTop w:val="0"/>
      <w:marBottom w:val="0"/>
      <w:divBdr>
        <w:top w:val="none" w:sz="0" w:space="0" w:color="auto"/>
        <w:left w:val="none" w:sz="0" w:space="0" w:color="auto"/>
        <w:bottom w:val="none" w:sz="0" w:space="0" w:color="auto"/>
        <w:right w:val="none" w:sz="0" w:space="0" w:color="auto"/>
      </w:divBdr>
    </w:div>
    <w:div w:id="1798791225">
      <w:bodyDiv w:val="1"/>
      <w:marLeft w:val="0"/>
      <w:marRight w:val="0"/>
      <w:marTop w:val="0"/>
      <w:marBottom w:val="0"/>
      <w:divBdr>
        <w:top w:val="none" w:sz="0" w:space="0" w:color="auto"/>
        <w:left w:val="none" w:sz="0" w:space="0" w:color="auto"/>
        <w:bottom w:val="none" w:sz="0" w:space="0" w:color="auto"/>
        <w:right w:val="none" w:sz="0" w:space="0" w:color="auto"/>
      </w:divBdr>
    </w:div>
    <w:div w:id="1837376149">
      <w:bodyDiv w:val="1"/>
      <w:marLeft w:val="0"/>
      <w:marRight w:val="0"/>
      <w:marTop w:val="0"/>
      <w:marBottom w:val="0"/>
      <w:divBdr>
        <w:top w:val="none" w:sz="0" w:space="0" w:color="auto"/>
        <w:left w:val="none" w:sz="0" w:space="0" w:color="auto"/>
        <w:bottom w:val="none" w:sz="0" w:space="0" w:color="auto"/>
        <w:right w:val="none" w:sz="0" w:space="0" w:color="auto"/>
      </w:divBdr>
    </w:div>
    <w:div w:id="1956280082">
      <w:bodyDiv w:val="1"/>
      <w:marLeft w:val="0"/>
      <w:marRight w:val="0"/>
      <w:marTop w:val="0"/>
      <w:marBottom w:val="0"/>
      <w:divBdr>
        <w:top w:val="none" w:sz="0" w:space="0" w:color="auto"/>
        <w:left w:val="none" w:sz="0" w:space="0" w:color="auto"/>
        <w:bottom w:val="none" w:sz="0" w:space="0" w:color="auto"/>
        <w:right w:val="none" w:sz="0" w:space="0" w:color="auto"/>
      </w:divBdr>
    </w:div>
    <w:div w:id="1984188867">
      <w:bodyDiv w:val="1"/>
      <w:marLeft w:val="0"/>
      <w:marRight w:val="0"/>
      <w:marTop w:val="0"/>
      <w:marBottom w:val="0"/>
      <w:divBdr>
        <w:top w:val="none" w:sz="0" w:space="0" w:color="auto"/>
        <w:left w:val="none" w:sz="0" w:space="0" w:color="auto"/>
        <w:bottom w:val="none" w:sz="0" w:space="0" w:color="auto"/>
        <w:right w:val="none" w:sz="0" w:space="0" w:color="auto"/>
      </w:divBdr>
      <w:divsChild>
        <w:div w:id="341781820">
          <w:marLeft w:val="1166"/>
          <w:marRight w:val="0"/>
          <w:marTop w:val="0"/>
          <w:marBottom w:val="0"/>
          <w:divBdr>
            <w:top w:val="none" w:sz="0" w:space="0" w:color="auto"/>
            <w:left w:val="none" w:sz="0" w:space="0" w:color="auto"/>
            <w:bottom w:val="none" w:sz="0" w:space="0" w:color="auto"/>
            <w:right w:val="none" w:sz="0" w:space="0" w:color="auto"/>
          </w:divBdr>
        </w:div>
        <w:div w:id="774129584">
          <w:marLeft w:val="1166"/>
          <w:marRight w:val="0"/>
          <w:marTop w:val="0"/>
          <w:marBottom w:val="0"/>
          <w:divBdr>
            <w:top w:val="none" w:sz="0" w:space="0" w:color="auto"/>
            <w:left w:val="none" w:sz="0" w:space="0" w:color="auto"/>
            <w:bottom w:val="none" w:sz="0" w:space="0" w:color="auto"/>
            <w:right w:val="none" w:sz="0" w:space="0" w:color="auto"/>
          </w:divBdr>
        </w:div>
        <w:div w:id="591814360">
          <w:marLeft w:val="1166"/>
          <w:marRight w:val="0"/>
          <w:marTop w:val="0"/>
          <w:marBottom w:val="0"/>
          <w:divBdr>
            <w:top w:val="none" w:sz="0" w:space="0" w:color="auto"/>
            <w:left w:val="none" w:sz="0" w:space="0" w:color="auto"/>
            <w:bottom w:val="none" w:sz="0" w:space="0" w:color="auto"/>
            <w:right w:val="none" w:sz="0" w:space="0" w:color="auto"/>
          </w:divBdr>
        </w:div>
        <w:div w:id="1994329163">
          <w:marLeft w:val="1166"/>
          <w:marRight w:val="0"/>
          <w:marTop w:val="0"/>
          <w:marBottom w:val="0"/>
          <w:divBdr>
            <w:top w:val="none" w:sz="0" w:space="0" w:color="auto"/>
            <w:left w:val="none" w:sz="0" w:space="0" w:color="auto"/>
            <w:bottom w:val="none" w:sz="0" w:space="0" w:color="auto"/>
            <w:right w:val="none" w:sz="0" w:space="0" w:color="auto"/>
          </w:divBdr>
        </w:div>
        <w:div w:id="1607925761">
          <w:marLeft w:val="1166"/>
          <w:marRight w:val="0"/>
          <w:marTop w:val="0"/>
          <w:marBottom w:val="0"/>
          <w:divBdr>
            <w:top w:val="none" w:sz="0" w:space="0" w:color="auto"/>
            <w:left w:val="none" w:sz="0" w:space="0" w:color="auto"/>
            <w:bottom w:val="none" w:sz="0" w:space="0" w:color="auto"/>
            <w:right w:val="none" w:sz="0" w:space="0" w:color="auto"/>
          </w:divBdr>
        </w:div>
        <w:div w:id="1338457668">
          <w:marLeft w:val="1166"/>
          <w:marRight w:val="0"/>
          <w:marTop w:val="0"/>
          <w:marBottom w:val="0"/>
          <w:divBdr>
            <w:top w:val="none" w:sz="0" w:space="0" w:color="auto"/>
            <w:left w:val="none" w:sz="0" w:space="0" w:color="auto"/>
            <w:bottom w:val="none" w:sz="0" w:space="0" w:color="auto"/>
            <w:right w:val="none" w:sz="0" w:space="0" w:color="auto"/>
          </w:divBdr>
        </w:div>
        <w:div w:id="1131677684">
          <w:marLeft w:val="1166"/>
          <w:marRight w:val="0"/>
          <w:marTop w:val="0"/>
          <w:marBottom w:val="0"/>
          <w:divBdr>
            <w:top w:val="none" w:sz="0" w:space="0" w:color="auto"/>
            <w:left w:val="none" w:sz="0" w:space="0" w:color="auto"/>
            <w:bottom w:val="none" w:sz="0" w:space="0" w:color="auto"/>
            <w:right w:val="none" w:sz="0" w:space="0" w:color="auto"/>
          </w:divBdr>
        </w:div>
        <w:div w:id="1097747200">
          <w:marLeft w:val="1166"/>
          <w:marRight w:val="0"/>
          <w:marTop w:val="0"/>
          <w:marBottom w:val="0"/>
          <w:divBdr>
            <w:top w:val="none" w:sz="0" w:space="0" w:color="auto"/>
            <w:left w:val="none" w:sz="0" w:space="0" w:color="auto"/>
            <w:bottom w:val="none" w:sz="0" w:space="0" w:color="auto"/>
            <w:right w:val="none" w:sz="0" w:space="0" w:color="auto"/>
          </w:divBdr>
        </w:div>
        <w:div w:id="1676810133">
          <w:marLeft w:val="1166"/>
          <w:marRight w:val="0"/>
          <w:marTop w:val="0"/>
          <w:marBottom w:val="0"/>
          <w:divBdr>
            <w:top w:val="none" w:sz="0" w:space="0" w:color="auto"/>
            <w:left w:val="none" w:sz="0" w:space="0" w:color="auto"/>
            <w:bottom w:val="none" w:sz="0" w:space="0" w:color="auto"/>
            <w:right w:val="none" w:sz="0" w:space="0" w:color="auto"/>
          </w:divBdr>
        </w:div>
        <w:div w:id="1534608734">
          <w:marLeft w:val="1166"/>
          <w:marRight w:val="0"/>
          <w:marTop w:val="0"/>
          <w:marBottom w:val="0"/>
          <w:divBdr>
            <w:top w:val="none" w:sz="0" w:space="0" w:color="auto"/>
            <w:left w:val="none" w:sz="0" w:space="0" w:color="auto"/>
            <w:bottom w:val="none" w:sz="0" w:space="0" w:color="auto"/>
            <w:right w:val="none" w:sz="0" w:space="0" w:color="auto"/>
          </w:divBdr>
        </w:div>
        <w:div w:id="768817187">
          <w:marLeft w:val="1166"/>
          <w:marRight w:val="0"/>
          <w:marTop w:val="0"/>
          <w:marBottom w:val="0"/>
          <w:divBdr>
            <w:top w:val="none" w:sz="0" w:space="0" w:color="auto"/>
            <w:left w:val="none" w:sz="0" w:space="0" w:color="auto"/>
            <w:bottom w:val="none" w:sz="0" w:space="0" w:color="auto"/>
            <w:right w:val="none" w:sz="0" w:space="0" w:color="auto"/>
          </w:divBdr>
        </w:div>
        <w:div w:id="1728334890">
          <w:marLeft w:val="1166"/>
          <w:marRight w:val="0"/>
          <w:marTop w:val="0"/>
          <w:marBottom w:val="0"/>
          <w:divBdr>
            <w:top w:val="none" w:sz="0" w:space="0" w:color="auto"/>
            <w:left w:val="none" w:sz="0" w:space="0" w:color="auto"/>
            <w:bottom w:val="none" w:sz="0" w:space="0" w:color="auto"/>
            <w:right w:val="none" w:sz="0" w:space="0" w:color="auto"/>
          </w:divBdr>
        </w:div>
        <w:div w:id="222564522">
          <w:marLeft w:val="1166"/>
          <w:marRight w:val="0"/>
          <w:marTop w:val="0"/>
          <w:marBottom w:val="0"/>
          <w:divBdr>
            <w:top w:val="none" w:sz="0" w:space="0" w:color="auto"/>
            <w:left w:val="none" w:sz="0" w:space="0" w:color="auto"/>
            <w:bottom w:val="none" w:sz="0" w:space="0" w:color="auto"/>
            <w:right w:val="none" w:sz="0" w:space="0" w:color="auto"/>
          </w:divBdr>
        </w:div>
        <w:div w:id="1936210526">
          <w:marLeft w:val="1166"/>
          <w:marRight w:val="0"/>
          <w:marTop w:val="0"/>
          <w:marBottom w:val="0"/>
          <w:divBdr>
            <w:top w:val="none" w:sz="0" w:space="0" w:color="auto"/>
            <w:left w:val="none" w:sz="0" w:space="0" w:color="auto"/>
            <w:bottom w:val="none" w:sz="0" w:space="0" w:color="auto"/>
            <w:right w:val="none" w:sz="0" w:space="0" w:color="auto"/>
          </w:divBdr>
        </w:div>
        <w:div w:id="2016615637">
          <w:marLeft w:val="1166"/>
          <w:marRight w:val="0"/>
          <w:marTop w:val="0"/>
          <w:marBottom w:val="0"/>
          <w:divBdr>
            <w:top w:val="none" w:sz="0" w:space="0" w:color="auto"/>
            <w:left w:val="none" w:sz="0" w:space="0" w:color="auto"/>
            <w:bottom w:val="none" w:sz="0" w:space="0" w:color="auto"/>
            <w:right w:val="none" w:sz="0" w:space="0" w:color="auto"/>
          </w:divBdr>
        </w:div>
        <w:div w:id="270013825">
          <w:marLeft w:val="1166"/>
          <w:marRight w:val="0"/>
          <w:marTop w:val="0"/>
          <w:marBottom w:val="0"/>
          <w:divBdr>
            <w:top w:val="none" w:sz="0" w:space="0" w:color="auto"/>
            <w:left w:val="none" w:sz="0" w:space="0" w:color="auto"/>
            <w:bottom w:val="none" w:sz="0" w:space="0" w:color="auto"/>
            <w:right w:val="none" w:sz="0" w:space="0" w:color="auto"/>
          </w:divBdr>
        </w:div>
      </w:divsChild>
    </w:div>
    <w:div w:id="1988513699">
      <w:bodyDiv w:val="1"/>
      <w:marLeft w:val="0"/>
      <w:marRight w:val="0"/>
      <w:marTop w:val="0"/>
      <w:marBottom w:val="0"/>
      <w:divBdr>
        <w:top w:val="none" w:sz="0" w:space="0" w:color="auto"/>
        <w:left w:val="none" w:sz="0" w:space="0" w:color="auto"/>
        <w:bottom w:val="none" w:sz="0" w:space="0" w:color="auto"/>
        <w:right w:val="none" w:sz="0" w:space="0" w:color="auto"/>
      </w:divBdr>
      <w:divsChild>
        <w:div w:id="1586036836">
          <w:marLeft w:val="360"/>
          <w:marRight w:val="0"/>
          <w:marTop w:val="0"/>
          <w:marBottom w:val="160"/>
          <w:divBdr>
            <w:top w:val="none" w:sz="0" w:space="0" w:color="auto"/>
            <w:left w:val="none" w:sz="0" w:space="0" w:color="auto"/>
            <w:bottom w:val="none" w:sz="0" w:space="0" w:color="auto"/>
            <w:right w:val="none" w:sz="0" w:space="0" w:color="auto"/>
          </w:divBdr>
        </w:div>
        <w:div w:id="637027333">
          <w:marLeft w:val="360"/>
          <w:marRight w:val="0"/>
          <w:marTop w:val="0"/>
          <w:marBottom w:val="160"/>
          <w:divBdr>
            <w:top w:val="none" w:sz="0" w:space="0" w:color="auto"/>
            <w:left w:val="none" w:sz="0" w:space="0" w:color="auto"/>
            <w:bottom w:val="none" w:sz="0" w:space="0" w:color="auto"/>
            <w:right w:val="none" w:sz="0" w:space="0" w:color="auto"/>
          </w:divBdr>
        </w:div>
        <w:div w:id="433742946">
          <w:marLeft w:val="360"/>
          <w:marRight w:val="0"/>
          <w:marTop w:val="0"/>
          <w:marBottom w:val="160"/>
          <w:divBdr>
            <w:top w:val="none" w:sz="0" w:space="0" w:color="auto"/>
            <w:left w:val="none" w:sz="0" w:space="0" w:color="auto"/>
            <w:bottom w:val="none" w:sz="0" w:space="0" w:color="auto"/>
            <w:right w:val="none" w:sz="0" w:space="0" w:color="auto"/>
          </w:divBdr>
        </w:div>
        <w:div w:id="1482968186">
          <w:marLeft w:val="360"/>
          <w:marRight w:val="0"/>
          <w:marTop w:val="0"/>
          <w:marBottom w:val="160"/>
          <w:divBdr>
            <w:top w:val="none" w:sz="0" w:space="0" w:color="auto"/>
            <w:left w:val="none" w:sz="0" w:space="0" w:color="auto"/>
            <w:bottom w:val="none" w:sz="0" w:space="0" w:color="auto"/>
            <w:right w:val="none" w:sz="0" w:space="0" w:color="auto"/>
          </w:divBdr>
        </w:div>
      </w:divsChild>
    </w:div>
    <w:div w:id="2049914608">
      <w:bodyDiv w:val="1"/>
      <w:marLeft w:val="0"/>
      <w:marRight w:val="0"/>
      <w:marTop w:val="0"/>
      <w:marBottom w:val="0"/>
      <w:divBdr>
        <w:top w:val="none" w:sz="0" w:space="0" w:color="auto"/>
        <w:left w:val="none" w:sz="0" w:space="0" w:color="auto"/>
        <w:bottom w:val="none" w:sz="0" w:space="0" w:color="auto"/>
        <w:right w:val="none" w:sz="0" w:space="0" w:color="auto"/>
      </w:divBdr>
    </w:div>
    <w:div w:id="2074153004">
      <w:bodyDiv w:val="1"/>
      <w:marLeft w:val="0"/>
      <w:marRight w:val="0"/>
      <w:marTop w:val="0"/>
      <w:marBottom w:val="0"/>
      <w:divBdr>
        <w:top w:val="none" w:sz="0" w:space="0" w:color="auto"/>
        <w:left w:val="none" w:sz="0" w:space="0" w:color="auto"/>
        <w:bottom w:val="none" w:sz="0" w:space="0" w:color="auto"/>
        <w:right w:val="none" w:sz="0" w:space="0" w:color="auto"/>
      </w:divBdr>
    </w:div>
    <w:div w:id="2100171982">
      <w:bodyDiv w:val="1"/>
      <w:marLeft w:val="0"/>
      <w:marRight w:val="0"/>
      <w:marTop w:val="0"/>
      <w:marBottom w:val="0"/>
      <w:divBdr>
        <w:top w:val="none" w:sz="0" w:space="0" w:color="auto"/>
        <w:left w:val="none" w:sz="0" w:space="0" w:color="auto"/>
        <w:bottom w:val="none" w:sz="0" w:space="0" w:color="auto"/>
        <w:right w:val="none" w:sz="0" w:space="0" w:color="auto"/>
      </w:divBdr>
      <w:divsChild>
        <w:div w:id="274990757">
          <w:marLeft w:val="1166"/>
          <w:marRight w:val="0"/>
          <w:marTop w:val="0"/>
          <w:marBottom w:val="0"/>
          <w:divBdr>
            <w:top w:val="none" w:sz="0" w:space="0" w:color="auto"/>
            <w:left w:val="none" w:sz="0" w:space="0" w:color="auto"/>
            <w:bottom w:val="none" w:sz="0" w:space="0" w:color="auto"/>
            <w:right w:val="none" w:sz="0" w:space="0" w:color="auto"/>
          </w:divBdr>
        </w:div>
        <w:div w:id="818229699">
          <w:marLeft w:val="1166"/>
          <w:marRight w:val="0"/>
          <w:marTop w:val="0"/>
          <w:marBottom w:val="0"/>
          <w:divBdr>
            <w:top w:val="none" w:sz="0" w:space="0" w:color="auto"/>
            <w:left w:val="none" w:sz="0" w:space="0" w:color="auto"/>
            <w:bottom w:val="none" w:sz="0" w:space="0" w:color="auto"/>
            <w:right w:val="none" w:sz="0" w:space="0" w:color="auto"/>
          </w:divBdr>
        </w:div>
        <w:div w:id="127363627">
          <w:marLeft w:val="1166"/>
          <w:marRight w:val="0"/>
          <w:marTop w:val="0"/>
          <w:marBottom w:val="0"/>
          <w:divBdr>
            <w:top w:val="none" w:sz="0" w:space="0" w:color="auto"/>
            <w:left w:val="none" w:sz="0" w:space="0" w:color="auto"/>
            <w:bottom w:val="none" w:sz="0" w:space="0" w:color="auto"/>
            <w:right w:val="none" w:sz="0" w:space="0" w:color="auto"/>
          </w:divBdr>
        </w:div>
        <w:div w:id="792749415">
          <w:marLeft w:val="1166"/>
          <w:marRight w:val="0"/>
          <w:marTop w:val="0"/>
          <w:marBottom w:val="0"/>
          <w:divBdr>
            <w:top w:val="none" w:sz="0" w:space="0" w:color="auto"/>
            <w:left w:val="none" w:sz="0" w:space="0" w:color="auto"/>
            <w:bottom w:val="none" w:sz="0" w:space="0" w:color="auto"/>
            <w:right w:val="none" w:sz="0" w:space="0" w:color="auto"/>
          </w:divBdr>
        </w:div>
        <w:div w:id="271280640">
          <w:marLeft w:val="1166"/>
          <w:marRight w:val="0"/>
          <w:marTop w:val="0"/>
          <w:marBottom w:val="0"/>
          <w:divBdr>
            <w:top w:val="none" w:sz="0" w:space="0" w:color="auto"/>
            <w:left w:val="none" w:sz="0" w:space="0" w:color="auto"/>
            <w:bottom w:val="none" w:sz="0" w:space="0" w:color="auto"/>
            <w:right w:val="none" w:sz="0" w:space="0" w:color="auto"/>
          </w:divBdr>
        </w:div>
        <w:div w:id="154346679">
          <w:marLeft w:val="1166"/>
          <w:marRight w:val="0"/>
          <w:marTop w:val="0"/>
          <w:marBottom w:val="0"/>
          <w:divBdr>
            <w:top w:val="none" w:sz="0" w:space="0" w:color="auto"/>
            <w:left w:val="none" w:sz="0" w:space="0" w:color="auto"/>
            <w:bottom w:val="none" w:sz="0" w:space="0" w:color="auto"/>
            <w:right w:val="none" w:sz="0" w:space="0" w:color="auto"/>
          </w:divBdr>
        </w:div>
        <w:div w:id="637107966">
          <w:marLeft w:val="1166"/>
          <w:marRight w:val="0"/>
          <w:marTop w:val="0"/>
          <w:marBottom w:val="0"/>
          <w:divBdr>
            <w:top w:val="none" w:sz="0" w:space="0" w:color="auto"/>
            <w:left w:val="none" w:sz="0" w:space="0" w:color="auto"/>
            <w:bottom w:val="none" w:sz="0" w:space="0" w:color="auto"/>
            <w:right w:val="none" w:sz="0" w:space="0" w:color="auto"/>
          </w:divBdr>
        </w:div>
        <w:div w:id="32464028">
          <w:marLeft w:val="1166"/>
          <w:marRight w:val="0"/>
          <w:marTop w:val="0"/>
          <w:marBottom w:val="0"/>
          <w:divBdr>
            <w:top w:val="none" w:sz="0" w:space="0" w:color="auto"/>
            <w:left w:val="none" w:sz="0" w:space="0" w:color="auto"/>
            <w:bottom w:val="none" w:sz="0" w:space="0" w:color="auto"/>
            <w:right w:val="none" w:sz="0" w:space="0" w:color="auto"/>
          </w:divBdr>
        </w:div>
        <w:div w:id="788167008">
          <w:marLeft w:val="1166"/>
          <w:marRight w:val="0"/>
          <w:marTop w:val="0"/>
          <w:marBottom w:val="0"/>
          <w:divBdr>
            <w:top w:val="none" w:sz="0" w:space="0" w:color="auto"/>
            <w:left w:val="none" w:sz="0" w:space="0" w:color="auto"/>
            <w:bottom w:val="none" w:sz="0" w:space="0" w:color="auto"/>
            <w:right w:val="none" w:sz="0" w:space="0" w:color="auto"/>
          </w:divBdr>
        </w:div>
        <w:div w:id="1482766588">
          <w:marLeft w:val="1166"/>
          <w:marRight w:val="0"/>
          <w:marTop w:val="0"/>
          <w:marBottom w:val="0"/>
          <w:divBdr>
            <w:top w:val="none" w:sz="0" w:space="0" w:color="auto"/>
            <w:left w:val="none" w:sz="0" w:space="0" w:color="auto"/>
            <w:bottom w:val="none" w:sz="0" w:space="0" w:color="auto"/>
            <w:right w:val="none" w:sz="0" w:space="0" w:color="auto"/>
          </w:divBdr>
        </w:div>
        <w:div w:id="231503695">
          <w:marLeft w:val="1166"/>
          <w:marRight w:val="0"/>
          <w:marTop w:val="0"/>
          <w:marBottom w:val="0"/>
          <w:divBdr>
            <w:top w:val="none" w:sz="0" w:space="0" w:color="auto"/>
            <w:left w:val="none" w:sz="0" w:space="0" w:color="auto"/>
            <w:bottom w:val="none" w:sz="0" w:space="0" w:color="auto"/>
            <w:right w:val="none" w:sz="0" w:space="0" w:color="auto"/>
          </w:divBdr>
        </w:div>
        <w:div w:id="959069343">
          <w:marLeft w:val="1166"/>
          <w:marRight w:val="0"/>
          <w:marTop w:val="0"/>
          <w:marBottom w:val="0"/>
          <w:divBdr>
            <w:top w:val="none" w:sz="0" w:space="0" w:color="auto"/>
            <w:left w:val="none" w:sz="0" w:space="0" w:color="auto"/>
            <w:bottom w:val="none" w:sz="0" w:space="0" w:color="auto"/>
            <w:right w:val="none" w:sz="0" w:space="0" w:color="auto"/>
          </w:divBdr>
        </w:div>
        <w:div w:id="1178228296">
          <w:marLeft w:val="1166"/>
          <w:marRight w:val="0"/>
          <w:marTop w:val="0"/>
          <w:marBottom w:val="0"/>
          <w:divBdr>
            <w:top w:val="none" w:sz="0" w:space="0" w:color="auto"/>
            <w:left w:val="none" w:sz="0" w:space="0" w:color="auto"/>
            <w:bottom w:val="none" w:sz="0" w:space="0" w:color="auto"/>
            <w:right w:val="none" w:sz="0" w:space="0" w:color="auto"/>
          </w:divBdr>
        </w:div>
        <w:div w:id="553542914">
          <w:marLeft w:val="1166"/>
          <w:marRight w:val="0"/>
          <w:marTop w:val="0"/>
          <w:marBottom w:val="0"/>
          <w:divBdr>
            <w:top w:val="none" w:sz="0" w:space="0" w:color="auto"/>
            <w:left w:val="none" w:sz="0" w:space="0" w:color="auto"/>
            <w:bottom w:val="none" w:sz="0" w:space="0" w:color="auto"/>
            <w:right w:val="none" w:sz="0" w:space="0" w:color="auto"/>
          </w:divBdr>
        </w:div>
        <w:div w:id="1375697291">
          <w:marLeft w:val="1166"/>
          <w:marRight w:val="0"/>
          <w:marTop w:val="0"/>
          <w:marBottom w:val="0"/>
          <w:divBdr>
            <w:top w:val="none" w:sz="0" w:space="0" w:color="auto"/>
            <w:left w:val="none" w:sz="0" w:space="0" w:color="auto"/>
            <w:bottom w:val="none" w:sz="0" w:space="0" w:color="auto"/>
            <w:right w:val="none" w:sz="0" w:space="0" w:color="auto"/>
          </w:divBdr>
        </w:div>
        <w:div w:id="804275909">
          <w:marLeft w:val="1166"/>
          <w:marRight w:val="0"/>
          <w:marTop w:val="0"/>
          <w:marBottom w:val="0"/>
          <w:divBdr>
            <w:top w:val="none" w:sz="0" w:space="0" w:color="auto"/>
            <w:left w:val="none" w:sz="0" w:space="0" w:color="auto"/>
            <w:bottom w:val="none" w:sz="0" w:space="0" w:color="auto"/>
            <w:right w:val="none" w:sz="0" w:space="0" w:color="auto"/>
          </w:divBdr>
        </w:div>
        <w:div w:id="1585071365">
          <w:marLeft w:val="1166"/>
          <w:marRight w:val="0"/>
          <w:marTop w:val="0"/>
          <w:marBottom w:val="0"/>
          <w:divBdr>
            <w:top w:val="none" w:sz="0" w:space="0" w:color="auto"/>
            <w:left w:val="none" w:sz="0" w:space="0" w:color="auto"/>
            <w:bottom w:val="none" w:sz="0" w:space="0" w:color="auto"/>
            <w:right w:val="none" w:sz="0" w:space="0" w:color="auto"/>
          </w:divBdr>
        </w:div>
        <w:div w:id="542640726">
          <w:marLeft w:val="1166"/>
          <w:marRight w:val="0"/>
          <w:marTop w:val="0"/>
          <w:marBottom w:val="0"/>
          <w:divBdr>
            <w:top w:val="none" w:sz="0" w:space="0" w:color="auto"/>
            <w:left w:val="none" w:sz="0" w:space="0" w:color="auto"/>
            <w:bottom w:val="none" w:sz="0" w:space="0" w:color="auto"/>
            <w:right w:val="none" w:sz="0" w:space="0" w:color="auto"/>
          </w:divBdr>
        </w:div>
        <w:div w:id="332690018">
          <w:marLeft w:val="1166"/>
          <w:marRight w:val="0"/>
          <w:marTop w:val="0"/>
          <w:marBottom w:val="0"/>
          <w:divBdr>
            <w:top w:val="none" w:sz="0" w:space="0" w:color="auto"/>
            <w:left w:val="none" w:sz="0" w:space="0" w:color="auto"/>
            <w:bottom w:val="none" w:sz="0" w:space="0" w:color="auto"/>
            <w:right w:val="none" w:sz="0" w:space="0" w:color="auto"/>
          </w:divBdr>
        </w:div>
        <w:div w:id="732897349">
          <w:marLeft w:val="1166"/>
          <w:marRight w:val="0"/>
          <w:marTop w:val="0"/>
          <w:marBottom w:val="0"/>
          <w:divBdr>
            <w:top w:val="none" w:sz="0" w:space="0" w:color="auto"/>
            <w:left w:val="none" w:sz="0" w:space="0" w:color="auto"/>
            <w:bottom w:val="none" w:sz="0" w:space="0" w:color="auto"/>
            <w:right w:val="none" w:sz="0" w:space="0" w:color="auto"/>
          </w:divBdr>
        </w:div>
        <w:div w:id="21314323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igenous.uwo.ca/initiatives/docs/Indigenous-Strat-Plan---Final.pdf" TargetMode="External"/><Relationship Id="rId18" Type="http://schemas.openxmlformats.org/officeDocument/2006/relationships/hyperlink" Target="https://www.ohrc.on.ca/en/racial-discrimination-race-and-racism-fact-sheet" TargetMode="External"/><Relationship Id="rId26" Type="http://schemas.openxmlformats.org/officeDocument/2006/relationships/hyperlink" Target="https://indigenous.uwo.ca/initiatives/docs/strat-plan-progress-report.pdf" TargetMode="External"/><Relationship Id="rId3" Type="http://schemas.openxmlformats.org/officeDocument/2006/relationships/customXml" Target="../customXml/item3.xml"/><Relationship Id="rId21" Type="http://schemas.openxmlformats.org/officeDocument/2006/relationships/hyperlink" Target="https://www150.statcan.gc.ca/t1/tbl1/en/tv.action?pid=1710000501" TargetMode="External"/><Relationship Id="rId7" Type="http://schemas.openxmlformats.org/officeDocument/2006/relationships/settings" Target="settings.xml"/><Relationship Id="rId12" Type="http://schemas.openxmlformats.org/officeDocument/2006/relationships/hyperlink" Target="https://indigenous.uwo.ca/initiatives/docs/Indigenous-Strat-Plan---Final.pdf" TargetMode="External"/><Relationship Id="rId17" Type="http://schemas.openxmlformats.org/officeDocument/2006/relationships/hyperlink" Target="https://www.canada.ca/en/employment-social-development/programs/poverty-reduction/reports/strategy.html" TargetMode="External"/><Relationship Id="rId25" Type="http://schemas.openxmlformats.org/officeDocument/2006/relationships/hyperlink" Target="https://indigenous.uwo.ca/initiatives/docs/Indigenous-Strat-Plan---Final.pdf" TargetMode="External"/><Relationship Id="rId2" Type="http://schemas.openxmlformats.org/officeDocument/2006/relationships/customXml" Target="../customXml/item2.xml"/><Relationship Id="rId16" Type="http://schemas.openxmlformats.org/officeDocument/2006/relationships/hyperlink" Target="https://ontario.cmha.ca/documents/lesbian-gay-bisexual-trans-queer-identified-people-and-mental-health/" TargetMode="External"/><Relationship Id="rId20" Type="http://schemas.openxmlformats.org/officeDocument/2006/relationships/hyperlink" Target="https://www150.statcan.gc.ca/n1/en/pub/11-008-x/2011002/article/11536-eng.pdf?st=5s_uirv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ident.uwo.ca/strategicplan2021/pdf/Western-Strategic-Report.pdf" TargetMode="External"/><Relationship Id="rId24" Type="http://schemas.openxmlformats.org/officeDocument/2006/relationships/hyperlink" Target="https://www150.statcan.gc.ca/n1/daily-quotidien/210615/dq210615a-eng.htm" TargetMode="External"/><Relationship Id="rId5" Type="http://schemas.openxmlformats.org/officeDocument/2006/relationships/numbering" Target="numbering.xml"/><Relationship Id="rId15" Type="http://schemas.openxmlformats.org/officeDocument/2006/relationships/hyperlink" Target="https://bipocsearch.com/executive-search/" TargetMode="External"/><Relationship Id="rId23" Type="http://schemas.openxmlformats.org/officeDocument/2006/relationships/hyperlink" Target="https://www150.statcan.gc.ca/n1/daily-quotidien/210323/dq210323a-eng.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ecd.org/els/soc/OECD-middle-class-2019-main-finding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o.ca/health/psych/index.html" TargetMode="External"/><Relationship Id="rId22" Type="http://schemas.openxmlformats.org/officeDocument/2006/relationships/hyperlink" Target="https://www.statcan.gc.ca/en/subjects-start/indigenous_peoples" TargetMode="External"/><Relationship Id="rId27" Type="http://schemas.openxmlformats.org/officeDocument/2006/relationships/hyperlink" Target="https://strategicplan.uwo.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D55A06E898743928DF6192AE4E690" ma:contentTypeVersion="16" ma:contentTypeDescription="Create a new document." ma:contentTypeScope="" ma:versionID="b97fd610c39b4577d41e3df3190da303">
  <xsd:schema xmlns:xsd="http://www.w3.org/2001/XMLSchema" xmlns:xs="http://www.w3.org/2001/XMLSchema" xmlns:p="http://schemas.microsoft.com/office/2006/metadata/properties" xmlns:ns2="e1b27d09-ec3f-4502-acea-2ccce49a9f95" xmlns:ns3="a5655404-8eff-4de4-8a7b-46641bd49b87" targetNamespace="http://schemas.microsoft.com/office/2006/metadata/properties" ma:root="true" ma:fieldsID="6e161f113cd728b746754522c665e446" ns2:_="" ns3:_="">
    <xsd:import namespace="e1b27d09-ec3f-4502-acea-2ccce49a9f95"/>
    <xsd:import namespace="a5655404-8eff-4de4-8a7b-46641bd49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27d09-ec3f-4502-acea-2ccce49a9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b9e25-1681-4b1d-99ec-16c9403a10be}" ma:internalName="TaxCatchAll" ma:showField="CatchAllData" ma:web="e1b27d09-ec3f-4502-acea-2ccce49a9f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655404-8eff-4de4-8a7b-46641bd49b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fd5a5a-83dc-4ab1-9ce7-ebe28f74d4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655404-8eff-4de4-8a7b-46641bd49b87">
      <Terms xmlns="http://schemas.microsoft.com/office/infopath/2007/PartnerControls"/>
    </lcf76f155ced4ddcb4097134ff3c332f>
    <TaxCatchAll xmlns="e1b27d09-ec3f-4502-acea-2ccce49a9f95" xsi:nil="true"/>
  </documentManagement>
</p:properties>
</file>

<file path=customXml/itemProps1.xml><?xml version="1.0" encoding="utf-8"?>
<ds:datastoreItem xmlns:ds="http://schemas.openxmlformats.org/officeDocument/2006/customXml" ds:itemID="{2D7C305E-B87C-4293-8408-6B90A690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27d09-ec3f-4502-acea-2ccce49a9f95"/>
    <ds:schemaRef ds:uri="a5655404-8eff-4de4-8a7b-46641bd49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EF3A0-9CD7-436F-9D04-1E5C19099294}">
  <ds:schemaRefs>
    <ds:schemaRef ds:uri="http://schemas.openxmlformats.org/officeDocument/2006/bibliography"/>
  </ds:schemaRefs>
</ds:datastoreItem>
</file>

<file path=customXml/itemProps3.xml><?xml version="1.0" encoding="utf-8"?>
<ds:datastoreItem xmlns:ds="http://schemas.openxmlformats.org/officeDocument/2006/customXml" ds:itemID="{FB909789-24AA-49E6-A13A-FE7C07E92948}">
  <ds:schemaRefs>
    <ds:schemaRef ds:uri="http://schemas.microsoft.com/sharepoint/v3/contenttype/forms"/>
  </ds:schemaRefs>
</ds:datastoreItem>
</file>

<file path=customXml/itemProps4.xml><?xml version="1.0" encoding="utf-8"?>
<ds:datastoreItem xmlns:ds="http://schemas.openxmlformats.org/officeDocument/2006/customXml" ds:itemID="{00610A86-5913-45F2-8F15-0F39DED94B63}">
  <ds:schemaRefs>
    <ds:schemaRef ds:uri="http://schemas.microsoft.com/office/2006/metadata/properties"/>
    <ds:schemaRef ds:uri="http://schemas.microsoft.com/office/infopath/2007/PartnerControls"/>
    <ds:schemaRef ds:uri="a5655404-8eff-4de4-8a7b-46641bd49b87"/>
    <ds:schemaRef ds:uri="e1b27d09-ec3f-4502-acea-2ccce49a9f95"/>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24</Pages>
  <Words>6386</Words>
  <Characters>36406</Characters>
  <Application>Microsoft Office Word</Application>
  <DocSecurity>0</DocSecurity>
  <Lines>303</Lines>
  <Paragraphs>85</Paragraphs>
  <ScaleCrop>false</ScaleCrop>
  <Company/>
  <LinksUpToDate>false</LinksUpToDate>
  <CharactersWithSpaces>42707</CharactersWithSpaces>
  <SharedDoc>false</SharedDoc>
  <HLinks>
    <vt:vector size="162" baseType="variant">
      <vt:variant>
        <vt:i4>983114</vt:i4>
      </vt:variant>
      <vt:variant>
        <vt:i4>141</vt:i4>
      </vt:variant>
      <vt:variant>
        <vt:i4>0</vt:i4>
      </vt:variant>
      <vt:variant>
        <vt:i4>5</vt:i4>
      </vt:variant>
      <vt:variant>
        <vt:lpwstr>https://strategicplan.uwo.ca/</vt:lpwstr>
      </vt:variant>
      <vt:variant>
        <vt:lpwstr/>
      </vt:variant>
      <vt:variant>
        <vt:i4>851984</vt:i4>
      </vt:variant>
      <vt:variant>
        <vt:i4>138</vt:i4>
      </vt:variant>
      <vt:variant>
        <vt:i4>0</vt:i4>
      </vt:variant>
      <vt:variant>
        <vt:i4>5</vt:i4>
      </vt:variant>
      <vt:variant>
        <vt:lpwstr>https://indigenous.uwo.ca/initiatives/docs/strat-plan-progress-report.pdf</vt:lpwstr>
      </vt:variant>
      <vt:variant>
        <vt:lpwstr/>
      </vt:variant>
      <vt:variant>
        <vt:i4>4456527</vt:i4>
      </vt:variant>
      <vt:variant>
        <vt:i4>135</vt:i4>
      </vt:variant>
      <vt:variant>
        <vt:i4>0</vt:i4>
      </vt:variant>
      <vt:variant>
        <vt:i4>5</vt:i4>
      </vt:variant>
      <vt:variant>
        <vt:lpwstr>https://indigenous.uwo.ca/initiatives/docs/Indigenous-Strat-Plan---Final.pdf</vt:lpwstr>
      </vt:variant>
      <vt:variant>
        <vt:lpwstr/>
      </vt:variant>
      <vt:variant>
        <vt:i4>1900616</vt:i4>
      </vt:variant>
      <vt:variant>
        <vt:i4>132</vt:i4>
      </vt:variant>
      <vt:variant>
        <vt:i4>0</vt:i4>
      </vt:variant>
      <vt:variant>
        <vt:i4>5</vt:i4>
      </vt:variant>
      <vt:variant>
        <vt:lpwstr>https://www150.statcan.gc.ca/n1/daily-quotidien/210615/dq210615a-eng.htm</vt:lpwstr>
      </vt:variant>
      <vt:variant>
        <vt:lpwstr/>
      </vt:variant>
      <vt:variant>
        <vt:i4>1900616</vt:i4>
      </vt:variant>
      <vt:variant>
        <vt:i4>129</vt:i4>
      </vt:variant>
      <vt:variant>
        <vt:i4>0</vt:i4>
      </vt:variant>
      <vt:variant>
        <vt:i4>5</vt:i4>
      </vt:variant>
      <vt:variant>
        <vt:lpwstr>https://www150.statcan.gc.ca/n1/daily-quotidien/210323/dq210323a-eng.htm</vt:lpwstr>
      </vt:variant>
      <vt:variant>
        <vt:lpwstr/>
      </vt:variant>
      <vt:variant>
        <vt:i4>3932170</vt:i4>
      </vt:variant>
      <vt:variant>
        <vt:i4>126</vt:i4>
      </vt:variant>
      <vt:variant>
        <vt:i4>0</vt:i4>
      </vt:variant>
      <vt:variant>
        <vt:i4>5</vt:i4>
      </vt:variant>
      <vt:variant>
        <vt:lpwstr>https://www.statcan.gc.ca/en/subjects-start/indigenous_peoples</vt:lpwstr>
      </vt:variant>
      <vt:variant>
        <vt:lpwstr/>
      </vt:variant>
      <vt:variant>
        <vt:i4>65620</vt:i4>
      </vt:variant>
      <vt:variant>
        <vt:i4>123</vt:i4>
      </vt:variant>
      <vt:variant>
        <vt:i4>0</vt:i4>
      </vt:variant>
      <vt:variant>
        <vt:i4>5</vt:i4>
      </vt:variant>
      <vt:variant>
        <vt:lpwstr>https://www150.statcan.gc.ca/n1/pub/89-503-x/89-503-x2015001-eng.htm</vt:lpwstr>
      </vt:variant>
      <vt:variant>
        <vt:lpwstr/>
      </vt:variant>
      <vt:variant>
        <vt:i4>3145813</vt:i4>
      </vt:variant>
      <vt:variant>
        <vt:i4>120</vt:i4>
      </vt:variant>
      <vt:variant>
        <vt:i4>0</vt:i4>
      </vt:variant>
      <vt:variant>
        <vt:i4>5</vt:i4>
      </vt:variant>
      <vt:variant>
        <vt:lpwstr>https://www150.statcan.gc.ca/n1/en/pub/11-008-x/2011002/article/11536-eng.pdf?st=5s_uirvw</vt:lpwstr>
      </vt:variant>
      <vt:variant>
        <vt:lpwstr/>
      </vt:variant>
      <vt:variant>
        <vt:i4>1179655</vt:i4>
      </vt:variant>
      <vt:variant>
        <vt:i4>117</vt:i4>
      </vt:variant>
      <vt:variant>
        <vt:i4>0</vt:i4>
      </vt:variant>
      <vt:variant>
        <vt:i4>5</vt:i4>
      </vt:variant>
      <vt:variant>
        <vt:lpwstr>https://www.oecd.org/els/soc/OECD-middle-class-2019-main-findings.pdf</vt:lpwstr>
      </vt:variant>
      <vt:variant>
        <vt:lpwstr/>
      </vt:variant>
      <vt:variant>
        <vt:i4>2359345</vt:i4>
      </vt:variant>
      <vt:variant>
        <vt:i4>114</vt:i4>
      </vt:variant>
      <vt:variant>
        <vt:i4>0</vt:i4>
      </vt:variant>
      <vt:variant>
        <vt:i4>5</vt:i4>
      </vt:variant>
      <vt:variant>
        <vt:lpwstr>https://www.ohrc.on.ca/en/racial-discrimination-race-and-racism-fact-sheet</vt:lpwstr>
      </vt:variant>
      <vt:variant>
        <vt:lpwstr/>
      </vt:variant>
      <vt:variant>
        <vt:i4>3080297</vt:i4>
      </vt:variant>
      <vt:variant>
        <vt:i4>111</vt:i4>
      </vt:variant>
      <vt:variant>
        <vt:i4>0</vt:i4>
      </vt:variant>
      <vt:variant>
        <vt:i4>5</vt:i4>
      </vt:variant>
      <vt:variant>
        <vt:lpwstr>https://www.canada.ca/en/employment-social-development/programs/poverty-reduction/reports/strategy.html</vt:lpwstr>
      </vt:variant>
      <vt:variant>
        <vt:lpwstr/>
      </vt:variant>
      <vt:variant>
        <vt:i4>2228265</vt:i4>
      </vt:variant>
      <vt:variant>
        <vt:i4>108</vt:i4>
      </vt:variant>
      <vt:variant>
        <vt:i4>0</vt:i4>
      </vt:variant>
      <vt:variant>
        <vt:i4>5</vt:i4>
      </vt:variant>
      <vt:variant>
        <vt:lpwstr>https://ontario.cmha.ca/documents/lesbian-gay-bisexual-trans-queer-identified-people-and-mental-health/</vt:lpwstr>
      </vt:variant>
      <vt:variant>
        <vt:lpwstr/>
      </vt:variant>
      <vt:variant>
        <vt:i4>1376314</vt:i4>
      </vt:variant>
      <vt:variant>
        <vt:i4>86</vt:i4>
      </vt:variant>
      <vt:variant>
        <vt:i4>0</vt:i4>
      </vt:variant>
      <vt:variant>
        <vt:i4>5</vt:i4>
      </vt:variant>
      <vt:variant>
        <vt:lpwstr/>
      </vt:variant>
      <vt:variant>
        <vt:lpwstr>_Toc97553555</vt:lpwstr>
      </vt:variant>
      <vt:variant>
        <vt:i4>1310778</vt:i4>
      </vt:variant>
      <vt:variant>
        <vt:i4>80</vt:i4>
      </vt:variant>
      <vt:variant>
        <vt:i4>0</vt:i4>
      </vt:variant>
      <vt:variant>
        <vt:i4>5</vt:i4>
      </vt:variant>
      <vt:variant>
        <vt:lpwstr/>
      </vt:variant>
      <vt:variant>
        <vt:lpwstr>_Toc97553554</vt:lpwstr>
      </vt:variant>
      <vt:variant>
        <vt:i4>1245242</vt:i4>
      </vt:variant>
      <vt:variant>
        <vt:i4>74</vt:i4>
      </vt:variant>
      <vt:variant>
        <vt:i4>0</vt:i4>
      </vt:variant>
      <vt:variant>
        <vt:i4>5</vt:i4>
      </vt:variant>
      <vt:variant>
        <vt:lpwstr/>
      </vt:variant>
      <vt:variant>
        <vt:lpwstr>_Toc97553553</vt:lpwstr>
      </vt:variant>
      <vt:variant>
        <vt:i4>1179706</vt:i4>
      </vt:variant>
      <vt:variant>
        <vt:i4>68</vt:i4>
      </vt:variant>
      <vt:variant>
        <vt:i4>0</vt:i4>
      </vt:variant>
      <vt:variant>
        <vt:i4>5</vt:i4>
      </vt:variant>
      <vt:variant>
        <vt:lpwstr/>
      </vt:variant>
      <vt:variant>
        <vt:lpwstr>_Toc97553552</vt:lpwstr>
      </vt:variant>
      <vt:variant>
        <vt:i4>1114170</vt:i4>
      </vt:variant>
      <vt:variant>
        <vt:i4>62</vt:i4>
      </vt:variant>
      <vt:variant>
        <vt:i4>0</vt:i4>
      </vt:variant>
      <vt:variant>
        <vt:i4>5</vt:i4>
      </vt:variant>
      <vt:variant>
        <vt:lpwstr/>
      </vt:variant>
      <vt:variant>
        <vt:lpwstr>_Toc97553551</vt:lpwstr>
      </vt:variant>
      <vt:variant>
        <vt:i4>1048634</vt:i4>
      </vt:variant>
      <vt:variant>
        <vt:i4>56</vt:i4>
      </vt:variant>
      <vt:variant>
        <vt:i4>0</vt:i4>
      </vt:variant>
      <vt:variant>
        <vt:i4>5</vt:i4>
      </vt:variant>
      <vt:variant>
        <vt:lpwstr/>
      </vt:variant>
      <vt:variant>
        <vt:lpwstr>_Toc97553550</vt:lpwstr>
      </vt:variant>
      <vt:variant>
        <vt:i4>1638459</vt:i4>
      </vt:variant>
      <vt:variant>
        <vt:i4>50</vt:i4>
      </vt:variant>
      <vt:variant>
        <vt:i4>0</vt:i4>
      </vt:variant>
      <vt:variant>
        <vt:i4>5</vt:i4>
      </vt:variant>
      <vt:variant>
        <vt:lpwstr/>
      </vt:variant>
      <vt:variant>
        <vt:lpwstr>_Toc97553549</vt:lpwstr>
      </vt:variant>
      <vt:variant>
        <vt:i4>1572923</vt:i4>
      </vt:variant>
      <vt:variant>
        <vt:i4>44</vt:i4>
      </vt:variant>
      <vt:variant>
        <vt:i4>0</vt:i4>
      </vt:variant>
      <vt:variant>
        <vt:i4>5</vt:i4>
      </vt:variant>
      <vt:variant>
        <vt:lpwstr/>
      </vt:variant>
      <vt:variant>
        <vt:lpwstr>_Toc97553548</vt:lpwstr>
      </vt:variant>
      <vt:variant>
        <vt:i4>1507387</vt:i4>
      </vt:variant>
      <vt:variant>
        <vt:i4>38</vt:i4>
      </vt:variant>
      <vt:variant>
        <vt:i4>0</vt:i4>
      </vt:variant>
      <vt:variant>
        <vt:i4>5</vt:i4>
      </vt:variant>
      <vt:variant>
        <vt:lpwstr/>
      </vt:variant>
      <vt:variant>
        <vt:lpwstr>_Toc97553547</vt:lpwstr>
      </vt:variant>
      <vt:variant>
        <vt:i4>1441851</vt:i4>
      </vt:variant>
      <vt:variant>
        <vt:i4>32</vt:i4>
      </vt:variant>
      <vt:variant>
        <vt:i4>0</vt:i4>
      </vt:variant>
      <vt:variant>
        <vt:i4>5</vt:i4>
      </vt:variant>
      <vt:variant>
        <vt:lpwstr/>
      </vt:variant>
      <vt:variant>
        <vt:lpwstr>_Toc97553546</vt:lpwstr>
      </vt:variant>
      <vt:variant>
        <vt:i4>1376315</vt:i4>
      </vt:variant>
      <vt:variant>
        <vt:i4>26</vt:i4>
      </vt:variant>
      <vt:variant>
        <vt:i4>0</vt:i4>
      </vt:variant>
      <vt:variant>
        <vt:i4>5</vt:i4>
      </vt:variant>
      <vt:variant>
        <vt:lpwstr/>
      </vt:variant>
      <vt:variant>
        <vt:lpwstr>_Toc97553545</vt:lpwstr>
      </vt:variant>
      <vt:variant>
        <vt:i4>1310779</vt:i4>
      </vt:variant>
      <vt:variant>
        <vt:i4>20</vt:i4>
      </vt:variant>
      <vt:variant>
        <vt:i4>0</vt:i4>
      </vt:variant>
      <vt:variant>
        <vt:i4>5</vt:i4>
      </vt:variant>
      <vt:variant>
        <vt:lpwstr/>
      </vt:variant>
      <vt:variant>
        <vt:lpwstr>_Toc97553544</vt:lpwstr>
      </vt:variant>
      <vt:variant>
        <vt:i4>1245243</vt:i4>
      </vt:variant>
      <vt:variant>
        <vt:i4>14</vt:i4>
      </vt:variant>
      <vt:variant>
        <vt:i4>0</vt:i4>
      </vt:variant>
      <vt:variant>
        <vt:i4>5</vt:i4>
      </vt:variant>
      <vt:variant>
        <vt:lpwstr/>
      </vt:variant>
      <vt:variant>
        <vt:lpwstr>_Toc97553543</vt:lpwstr>
      </vt:variant>
      <vt:variant>
        <vt:i4>1179707</vt:i4>
      </vt:variant>
      <vt:variant>
        <vt:i4>8</vt:i4>
      </vt:variant>
      <vt:variant>
        <vt:i4>0</vt:i4>
      </vt:variant>
      <vt:variant>
        <vt:i4>5</vt:i4>
      </vt:variant>
      <vt:variant>
        <vt:lpwstr/>
      </vt:variant>
      <vt:variant>
        <vt:lpwstr>_Toc97553542</vt:lpwstr>
      </vt:variant>
      <vt:variant>
        <vt:i4>1114171</vt:i4>
      </vt:variant>
      <vt:variant>
        <vt:i4>2</vt:i4>
      </vt:variant>
      <vt:variant>
        <vt:i4>0</vt:i4>
      </vt:variant>
      <vt:variant>
        <vt:i4>5</vt:i4>
      </vt:variant>
      <vt:variant>
        <vt:lpwstr/>
      </vt:variant>
      <vt:variant>
        <vt:lpwstr>_Toc97553541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 Kaur Bhandal</dc:creator>
  <cp:keywords/>
  <dc:description/>
  <cp:lastModifiedBy>Chad Stauber</cp:lastModifiedBy>
  <cp:revision>727</cp:revision>
  <cp:lastPrinted>2022-02-23T18:52:00Z</cp:lastPrinted>
  <dcterms:created xsi:type="dcterms:W3CDTF">2022-03-01T19:57:00Z</dcterms:created>
  <dcterms:modified xsi:type="dcterms:W3CDTF">2022-05-31T19:05:00Z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0x010100701D55A06E898743928DF6192AE4E690</vt:lpwstr>
  </property>
  <property fmtid="{D5CDD505-2E9C-101B-9397-08002B2CF9AE}" pid="3" name="MediaServiceImageTags">
    <vt:lpwstr/>
  </property>
</Properties>
</file>